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6D" w:rsidRPr="00C20F5A" w:rsidRDefault="00BE466D" w:rsidP="00C20F5A">
      <w:pPr>
        <w:rPr>
          <w:sz w:val="32"/>
          <w:szCs w:val="32"/>
        </w:rPr>
      </w:pPr>
      <w:r w:rsidRPr="00C20F5A">
        <w:rPr>
          <w:sz w:val="32"/>
          <w:szCs w:val="32"/>
        </w:rPr>
        <w:t>Spørsmål og svar om Oslo-oppgjøret 2018</w:t>
      </w:r>
    </w:p>
    <w:p w:rsidR="00BE466D" w:rsidRPr="00C20F5A" w:rsidRDefault="00BE466D" w:rsidP="00C20F5A"/>
    <w:p w:rsidR="00C6468A" w:rsidRPr="00C20F5A" w:rsidRDefault="00C6468A" w:rsidP="00C20F5A">
      <w:r w:rsidRPr="00C20F5A">
        <w:rPr>
          <w:b/>
        </w:rPr>
        <w:t>Er dette et bra resultat for Utdanningsforbundet?</w:t>
      </w:r>
      <w:r w:rsidR="00BE466D" w:rsidRPr="00C20F5A">
        <w:br/>
      </w:r>
      <w:r w:rsidRPr="00C20F5A">
        <w:t xml:space="preserve">Dette er et akseptabelt resultat for </w:t>
      </w:r>
      <w:proofErr w:type="spellStart"/>
      <w:r w:rsidRPr="00C20F5A">
        <w:t>Unio</w:t>
      </w:r>
      <w:proofErr w:type="spellEnd"/>
      <w:r w:rsidRPr="00C20F5A">
        <w:t xml:space="preserve"> og Utdanningsforbundet. Vi har klart å få en </w:t>
      </w:r>
      <w:r w:rsidR="0026312B" w:rsidRPr="00C20F5A">
        <w:t>akseptabel profil på lønnst</w:t>
      </w:r>
      <w:r w:rsidRPr="00C20F5A">
        <w:t>abellen og en justeringspott som var sv</w:t>
      </w:r>
      <w:r w:rsidR="0026312B" w:rsidRPr="00C20F5A">
        <w:t>ært viktig å få gjennomslag for. I tillegg er vi svært fornøyd med å beho</w:t>
      </w:r>
      <w:r w:rsidR="00936E21" w:rsidRPr="00C20F5A">
        <w:t>lde dagens avtale på arbeidstid for pedagogiske ledere og barnehagelærere.</w:t>
      </w:r>
    </w:p>
    <w:p w:rsidR="005438A8" w:rsidRPr="00C20F5A" w:rsidRDefault="005438A8" w:rsidP="00C20F5A">
      <w:r w:rsidRPr="00C20F5A">
        <w:rPr>
          <w:b/>
        </w:rPr>
        <w:t>Hva betyr det økonomiske resultatet i Oslo kommune</w:t>
      </w:r>
      <w:r w:rsidR="00936E21" w:rsidRPr="00C20F5A">
        <w:rPr>
          <w:b/>
        </w:rPr>
        <w:t>?</w:t>
      </w:r>
      <w:r w:rsidR="00BE466D" w:rsidRPr="00C20F5A">
        <w:br/>
      </w:r>
      <w:r w:rsidRPr="00C20F5A">
        <w:t xml:space="preserve">Vi har fått </w:t>
      </w:r>
      <w:r w:rsidR="00492AE5" w:rsidRPr="00C20F5A">
        <w:t>et generelt tillegg på lønnstabellen</w:t>
      </w:r>
      <w:r w:rsidR="00DA04D4" w:rsidRPr="00C20F5A">
        <w:t xml:space="preserve"> som </w:t>
      </w:r>
      <w:r w:rsidR="00492AE5" w:rsidRPr="00C20F5A">
        <w:t>opprettholde</w:t>
      </w:r>
      <w:r w:rsidR="00DA04D4" w:rsidRPr="00C20F5A">
        <w:t>r</w:t>
      </w:r>
      <w:r w:rsidR="00492AE5" w:rsidRPr="00C20F5A">
        <w:t xml:space="preserve"> kjøpekraften. I tillegg har vi fått en justeringspott som skal fordeles </w:t>
      </w:r>
      <w:r w:rsidR="00936E21" w:rsidRPr="00C20F5A">
        <w:t xml:space="preserve">senere. </w:t>
      </w:r>
      <w:r w:rsidR="00492AE5" w:rsidRPr="00C20F5A">
        <w:t>Etter justeringsoppgjøret skal det også fordeles e</w:t>
      </w:r>
      <w:r w:rsidR="0015009C" w:rsidRPr="00C20F5A">
        <w:t>n pott i</w:t>
      </w:r>
      <w:r w:rsidR="00492AE5" w:rsidRPr="00C20F5A">
        <w:t xml:space="preserve"> lokale forhandlinger. Disse forhandlingene foregår til høsten, og samlet sett er det over 310 millioner</w:t>
      </w:r>
      <w:r w:rsidR="00BE466D" w:rsidRPr="00C20F5A">
        <w:t xml:space="preserve"> kroner</w:t>
      </w:r>
      <w:r w:rsidR="00492AE5" w:rsidRPr="00C20F5A">
        <w:t xml:space="preserve"> igjen til fordeling på arbeidstakerne i Oslo kommune.</w:t>
      </w:r>
    </w:p>
    <w:p w:rsidR="00492AE5" w:rsidRPr="00C20F5A" w:rsidRDefault="00492AE5" w:rsidP="00C20F5A">
      <w:r w:rsidRPr="00C20F5A">
        <w:rPr>
          <w:b/>
        </w:rPr>
        <w:t>Hvordan vil det</w:t>
      </w:r>
      <w:r w:rsidR="00936E21" w:rsidRPr="00C20F5A">
        <w:rPr>
          <w:b/>
        </w:rPr>
        <w:t>te</w:t>
      </w:r>
      <w:r w:rsidRPr="00C20F5A">
        <w:rPr>
          <w:b/>
        </w:rPr>
        <w:t xml:space="preserve"> slå ut for våre medlemmer</w:t>
      </w:r>
      <w:r w:rsidR="00FE7B06" w:rsidRPr="00C20F5A">
        <w:rPr>
          <w:b/>
        </w:rPr>
        <w:t>?</w:t>
      </w:r>
      <w:r w:rsidR="00BE466D" w:rsidRPr="00C20F5A">
        <w:br/>
      </w:r>
      <w:r w:rsidRPr="00C20F5A">
        <w:t xml:space="preserve">Alle er som sagt sikret 1,75 % med minimum 7.700 kr. Vi har tidligere positive erfaringer med at </w:t>
      </w:r>
      <w:proofErr w:type="spellStart"/>
      <w:r w:rsidRPr="00C20F5A">
        <w:t>Unio</w:t>
      </w:r>
      <w:proofErr w:type="spellEnd"/>
      <w:r w:rsidRPr="00C20F5A">
        <w:t xml:space="preserve"> har fått en stor andel av justeringspotten. Utdanningsforbundet </w:t>
      </w:r>
      <w:r w:rsidR="00FE7B06" w:rsidRPr="00C20F5A">
        <w:t xml:space="preserve">verken </w:t>
      </w:r>
      <w:r w:rsidRPr="00C20F5A">
        <w:t>krevde eller ønsket lokal pott</w:t>
      </w:r>
      <w:r w:rsidR="00FE7B06" w:rsidRPr="00C20F5A">
        <w:t xml:space="preserve">. Slik resultatet ble, </w:t>
      </w:r>
      <w:r w:rsidRPr="00C20F5A">
        <w:t xml:space="preserve">vil </w:t>
      </w:r>
      <w:r w:rsidR="00FE7B06" w:rsidRPr="00C20F5A">
        <w:t>Utdanningsetaten få egen lokal pott til fordeling</w:t>
      </w:r>
      <w:r w:rsidR="0015009C" w:rsidRPr="00C20F5A">
        <w:t xml:space="preserve"> til blant annet lærergruppene</w:t>
      </w:r>
      <w:r w:rsidR="00FE7B06" w:rsidRPr="00C20F5A">
        <w:t>. Den lokale potten til bydelene skal fordeles på alle yrkesgrupper</w:t>
      </w:r>
      <w:r w:rsidR="0015009C" w:rsidRPr="00C20F5A">
        <w:t xml:space="preserve"> i de aktuelle bydelene</w:t>
      </w:r>
      <w:r w:rsidR="00FE7B06" w:rsidRPr="00C20F5A">
        <w:t>. Barnehagelærergruppene er en av dem</w:t>
      </w:r>
      <w:r w:rsidR="00B473BA" w:rsidRPr="00C20F5A">
        <w:t>.</w:t>
      </w:r>
    </w:p>
    <w:p w:rsidR="005438A8" w:rsidRPr="00C20F5A" w:rsidRDefault="00C6468A" w:rsidP="00C20F5A">
      <w:r w:rsidRPr="00C20F5A">
        <w:rPr>
          <w:b/>
        </w:rPr>
        <w:t>Hva er Utdanningsforbundet minst fornøyd med?</w:t>
      </w:r>
      <w:r w:rsidR="00BE466D" w:rsidRPr="00C20F5A">
        <w:br/>
      </w:r>
      <w:r w:rsidRPr="00C20F5A">
        <w:t xml:space="preserve">Vi er minst fornøyd med </w:t>
      </w:r>
      <w:r w:rsidR="0026312B" w:rsidRPr="00C20F5A">
        <w:t>at det b</w:t>
      </w:r>
      <w:r w:rsidR="00FE7B06" w:rsidRPr="00C20F5A">
        <w:t>le en lokal pott til fordeling. Vi hadde ønsket et større generelt tillegg på lønnstabellen</w:t>
      </w:r>
      <w:r w:rsidR="00DA04D4" w:rsidRPr="00C20F5A">
        <w:t>, og alle lønnstillegg fordelt sentralt. Oslo kommune var derimot ikke villig til å slippe lokal pott som en del av det økonomiske resultatet.</w:t>
      </w:r>
      <w:r w:rsidR="00B473BA" w:rsidRPr="00C20F5A">
        <w:t xml:space="preserve"> </w:t>
      </w:r>
    </w:p>
    <w:p w:rsidR="00C6468A" w:rsidRPr="00C20F5A" w:rsidRDefault="00C6468A" w:rsidP="00C20F5A">
      <w:r w:rsidRPr="00C20F5A">
        <w:rPr>
          <w:b/>
        </w:rPr>
        <w:t xml:space="preserve">Er resultatet i </w:t>
      </w:r>
      <w:r w:rsidR="005438A8" w:rsidRPr="00C20F5A">
        <w:rPr>
          <w:b/>
        </w:rPr>
        <w:t xml:space="preserve">Oslo </w:t>
      </w:r>
      <w:r w:rsidRPr="00C20F5A">
        <w:rPr>
          <w:b/>
        </w:rPr>
        <w:t>kommune minst på nivå med resultatet i privat sektor?</w:t>
      </w:r>
      <w:r w:rsidR="00BE466D" w:rsidRPr="00C20F5A">
        <w:rPr>
          <w:b/>
        </w:rPr>
        <w:br/>
      </w:r>
      <w:r w:rsidRPr="00C20F5A">
        <w:t xml:space="preserve">Ja, det samlede resultatet i </w:t>
      </w:r>
      <w:r w:rsidR="00DA04D4" w:rsidRPr="00C20F5A">
        <w:t xml:space="preserve">Oslo kommune </w:t>
      </w:r>
      <w:r w:rsidRPr="00C20F5A">
        <w:t xml:space="preserve">er på linje med den anslåtte rammen for industrien. Vi har holdt oss innenfor den økonomiske rammen som konkurranseutsatt industri (frontfaget) har forhandlet </w:t>
      </w:r>
      <w:r w:rsidR="005438A8" w:rsidRPr="00C20F5A">
        <w:t xml:space="preserve">fram. </w:t>
      </w:r>
      <w:r w:rsidR="00DA04D4" w:rsidRPr="00C20F5A">
        <w:t>Men det endelige resultatet for våre medlemsgrupper har vi ikke før både justerings- og lokale forhandlinger er gjennomført.</w:t>
      </w:r>
    </w:p>
    <w:p w:rsidR="00C6468A" w:rsidRPr="00C20F5A" w:rsidRDefault="00C6468A" w:rsidP="00C20F5A">
      <w:r w:rsidRPr="00C20F5A">
        <w:rPr>
          <w:b/>
        </w:rPr>
        <w:t>Vil Utdanningsforbundets medlemmer få økt kjøpekraft?</w:t>
      </w:r>
      <w:r w:rsidR="00BE466D" w:rsidRPr="00C20F5A">
        <w:br/>
      </w:r>
      <w:r w:rsidRPr="00C20F5A">
        <w:t>Ja, Utdanningsforbundets medlemmer vil få økt kjøpekraft i 2018.</w:t>
      </w:r>
    </w:p>
    <w:p w:rsidR="00C6468A" w:rsidRPr="00C20F5A" w:rsidRDefault="00C6468A" w:rsidP="00C20F5A">
      <w:r w:rsidRPr="00C20F5A">
        <w:rPr>
          <w:b/>
        </w:rPr>
        <w:t>Hva er totalrammen i oppgjøret?</w:t>
      </w:r>
      <w:r w:rsidR="00BE466D" w:rsidRPr="00C20F5A">
        <w:br/>
      </w:r>
      <w:r w:rsidRPr="00C20F5A">
        <w:t xml:space="preserve">Totalrammen er på 2,8 prosent. I denne inngår også såkalt overheng og glidning. Overheng er lønnstillegg gitt i fjor som lønnsteknisk først får virkning fra i år. Lønnsglidning er i hovedsak de tilleggene som framkommer gjennom lokal lønnsdannelse. </w:t>
      </w:r>
    </w:p>
    <w:p w:rsidR="00C6468A" w:rsidRPr="00C20F5A" w:rsidRDefault="00C6468A" w:rsidP="00C20F5A">
      <w:r w:rsidRPr="00C20F5A">
        <w:rPr>
          <w:b/>
        </w:rPr>
        <w:t>Fra hvilken dato vil lønnstilleggene bli gitt?</w:t>
      </w:r>
      <w:r w:rsidR="00BE466D" w:rsidRPr="00C20F5A">
        <w:br/>
      </w:r>
      <w:r w:rsidR="00DA04D4" w:rsidRPr="00C20F5A">
        <w:t xml:space="preserve">Lønnstillegg på </w:t>
      </w:r>
      <w:r w:rsidR="0012653A" w:rsidRPr="00C20F5A">
        <w:t>lønnstabell</w:t>
      </w:r>
      <w:r w:rsidR="00DA04D4" w:rsidRPr="00C20F5A">
        <w:t xml:space="preserve"> og </w:t>
      </w:r>
      <w:r w:rsidR="0012653A" w:rsidRPr="00C20F5A">
        <w:t>lønnstillegg</w:t>
      </w:r>
      <w:r w:rsidR="00DA04D4" w:rsidRPr="00C20F5A">
        <w:t xml:space="preserve"> i det kommende </w:t>
      </w:r>
      <w:r w:rsidR="0015009C" w:rsidRPr="00C20F5A">
        <w:t>justeringsoppgjøret vil</w:t>
      </w:r>
      <w:r w:rsidRPr="00C20F5A">
        <w:t xml:space="preserve"> bli gitt med virkning fra 1. mai 2018.</w:t>
      </w:r>
      <w:r w:rsidR="00DA04D4" w:rsidRPr="00C20F5A">
        <w:t xml:space="preserve"> Lokal</w:t>
      </w:r>
      <w:r w:rsidR="0012653A" w:rsidRPr="00C20F5A">
        <w:t>e</w:t>
      </w:r>
      <w:r w:rsidR="00DA04D4" w:rsidRPr="00C20F5A">
        <w:t xml:space="preserve"> lønnstillegg gis</w:t>
      </w:r>
      <w:r w:rsidR="0012653A" w:rsidRPr="00C20F5A">
        <w:t xml:space="preserve"> med virkning fra1. august</w:t>
      </w:r>
      <w:r w:rsidR="00936E21" w:rsidRPr="00C20F5A">
        <w:t>.</w:t>
      </w:r>
    </w:p>
    <w:p w:rsidR="00FE70D3" w:rsidRPr="00C20F5A" w:rsidRDefault="00FE70D3" w:rsidP="00C20F5A">
      <w:pPr>
        <w:rPr>
          <w:b/>
        </w:rPr>
      </w:pPr>
      <w:r w:rsidRPr="00C20F5A">
        <w:rPr>
          <w:b/>
        </w:rPr>
        <w:t>Er det ingen endringer av arbeidstid i barnehagen</w:t>
      </w:r>
      <w:r w:rsidR="00C20F5A" w:rsidRPr="00C20F5A">
        <w:rPr>
          <w:b/>
        </w:rPr>
        <w:t>?</w:t>
      </w:r>
      <w:r w:rsidR="00C20F5A">
        <w:rPr>
          <w:b/>
        </w:rPr>
        <w:br/>
      </w:r>
      <w:r w:rsidRPr="00C20F5A">
        <w:t xml:space="preserve">Nei, arbeidstidsordningen er i sin helhet videreført slik den er. Det vil imidlertid bli et partssammensatt utvalg mellom Oslo kommune og Utdanningsforbundet og Fagforbundet. Partene skal drøfte sammenhengen mellom økende pedagogtett og arbeidstidsordningen i barnehagene. </w:t>
      </w:r>
    </w:p>
    <w:p w:rsidR="00C20F5A" w:rsidRDefault="00C20F5A" w:rsidP="00C20F5A"/>
    <w:p w:rsidR="00940C3D" w:rsidRPr="00C20F5A" w:rsidRDefault="00940C3D" w:rsidP="00C20F5A">
      <w:pPr>
        <w:rPr>
          <w:b/>
        </w:rPr>
      </w:pPr>
      <w:r w:rsidRPr="00C20F5A">
        <w:rPr>
          <w:b/>
        </w:rPr>
        <w:lastRenderedPageBreak/>
        <w:t xml:space="preserve">Er det endringer på arbeidstid for ansatte </w:t>
      </w:r>
      <w:r w:rsidR="00C20F5A">
        <w:rPr>
          <w:b/>
        </w:rPr>
        <w:t>i skoleverket?</w:t>
      </w:r>
      <w:r w:rsidR="00C20F5A">
        <w:rPr>
          <w:b/>
        </w:rPr>
        <w:br/>
      </w:r>
      <w:r w:rsidRPr="00C20F5A">
        <w:t xml:space="preserve">Det er endring for gruppen rådgivere/ sosiallærere. Nye som tilsettes etter 31/ 7 2019 i 100% stilling, vil følge Oslo kommunes normalarbeidstid med 37 timer og 30 minutter pr uke. Disse har rett på fleksitidsordningen. Vi har også sikret alle rådgivere / sosiallærere den samme lønnsutviklingen som om de var i undervisningsstilling. </w:t>
      </w:r>
    </w:p>
    <w:p w:rsidR="0012653A" w:rsidRPr="00C20F5A" w:rsidRDefault="00C6468A" w:rsidP="00C20F5A">
      <w:r w:rsidRPr="00C20F5A">
        <w:rPr>
          <w:b/>
        </w:rPr>
        <w:t>Har vi fått noe på pensjon?</w:t>
      </w:r>
      <w:r w:rsidR="00D976E3" w:rsidRPr="00C20F5A">
        <w:br/>
      </w:r>
      <w:r w:rsidR="00936E21" w:rsidRPr="00C20F5A">
        <w:t>S</w:t>
      </w:r>
      <w:r w:rsidR="0012653A" w:rsidRPr="00C20F5A">
        <w:t xml:space="preserve">ammen med de andre hovedorganisasjonene krevde </w:t>
      </w:r>
      <w:proofErr w:type="spellStart"/>
      <w:r w:rsidR="0012653A" w:rsidRPr="00C20F5A">
        <w:t>Unio</w:t>
      </w:r>
      <w:proofErr w:type="spellEnd"/>
      <w:r w:rsidR="0012653A" w:rsidRPr="00C20F5A">
        <w:t xml:space="preserve"> at pensjon skulle bli en del av tariffavtalen. I tillegg vektla </w:t>
      </w:r>
      <w:proofErr w:type="spellStart"/>
      <w:r w:rsidR="0012653A" w:rsidRPr="00C20F5A">
        <w:t>Unio</w:t>
      </w:r>
      <w:proofErr w:type="spellEnd"/>
      <w:r w:rsidR="0012653A" w:rsidRPr="00C20F5A">
        <w:t xml:space="preserve"> krav om forbedr</w:t>
      </w:r>
      <w:r w:rsidR="00B473BA" w:rsidRPr="00C20F5A">
        <w:t xml:space="preserve">inger av seniorpolitiske tiltak, blant annet gjennom å kreve et partssammensatt utvalg. </w:t>
      </w:r>
      <w:r w:rsidR="0012653A" w:rsidRPr="00C20F5A">
        <w:t>Oslo kommune var ikke villig til å imøtekomme organisasjonene på disse temaene</w:t>
      </w:r>
      <w:r w:rsidR="00940C3D" w:rsidRPr="00C20F5A">
        <w:t>.</w:t>
      </w:r>
    </w:p>
    <w:p w:rsidR="00B473BA" w:rsidRPr="00C20F5A" w:rsidRDefault="00B473BA" w:rsidP="00C20F5A">
      <w:r w:rsidRPr="00C20F5A">
        <w:rPr>
          <w:b/>
        </w:rPr>
        <w:t>Kan vi si noe om resultatet til våre ledergrupper?</w:t>
      </w:r>
      <w:r w:rsidR="00D976E3" w:rsidRPr="00C20F5A">
        <w:br/>
      </w:r>
      <w:r w:rsidR="006C761A" w:rsidRPr="00C20F5A">
        <w:t>Kriterietallene for lønninnpassering er endret på ulike skoleslag og ledergrupper. Ellers</w:t>
      </w:r>
      <w:r w:rsidRPr="00C20F5A">
        <w:t xml:space="preserve"> har</w:t>
      </w:r>
      <w:r w:rsidR="006C761A" w:rsidRPr="00C20F5A">
        <w:t xml:space="preserve"> de </w:t>
      </w:r>
      <w:r w:rsidRPr="00C20F5A">
        <w:t>på samme vis som alle andre</w:t>
      </w:r>
      <w:r w:rsidR="0015009C" w:rsidRPr="00C20F5A">
        <w:t xml:space="preserve"> </w:t>
      </w:r>
      <w:r w:rsidR="00A02E05" w:rsidRPr="00C20F5A">
        <w:t>foreløpig fått</w:t>
      </w:r>
      <w:r w:rsidRPr="00C20F5A">
        <w:t xml:space="preserve"> 1,75 </w:t>
      </w:r>
      <w:r w:rsidR="0015009C" w:rsidRPr="00C20F5A">
        <w:t>% i</w:t>
      </w:r>
      <w:r w:rsidRPr="00C20F5A">
        <w:t xml:space="preserve"> generelt </w:t>
      </w:r>
      <w:r w:rsidR="00936E21" w:rsidRPr="00C20F5A">
        <w:t>tillegg.</w:t>
      </w:r>
    </w:p>
    <w:p w:rsidR="00C6468A" w:rsidRPr="00C20F5A" w:rsidRDefault="00C6468A" w:rsidP="00C20F5A">
      <w:r w:rsidRPr="00C20F5A">
        <w:rPr>
          <w:b/>
        </w:rPr>
        <w:t>Hvorfor ble det ikke mekling i år?</w:t>
      </w:r>
      <w:r w:rsidR="00D976E3" w:rsidRPr="00C20F5A">
        <w:br/>
      </w:r>
      <w:r w:rsidRPr="00C20F5A">
        <w:t>Fordi partene på egen hånd ble enige om en forhandlingsløsning alle kunne slutte seg til. Dermed var det ikke nødvendig å bruke Riksmekleren.</w:t>
      </w:r>
    </w:p>
    <w:p w:rsidR="00C6468A" w:rsidRPr="00C20F5A" w:rsidRDefault="00C6468A" w:rsidP="00C20F5A">
      <w:r w:rsidRPr="00C20F5A">
        <w:rPr>
          <w:b/>
        </w:rPr>
        <w:t>Skal dette ut på uravstemning?</w:t>
      </w:r>
      <w:r w:rsidR="00D976E3" w:rsidRPr="00C20F5A">
        <w:br/>
      </w:r>
      <w:r w:rsidRPr="00C20F5A">
        <w:t>Ja.</w:t>
      </w:r>
    </w:p>
    <w:p w:rsidR="00C6468A" w:rsidRPr="00C20F5A" w:rsidRDefault="00C6468A" w:rsidP="00C20F5A">
      <w:r w:rsidRPr="00C20F5A">
        <w:rPr>
          <w:b/>
        </w:rPr>
        <w:t>Er streikefaren over?</w:t>
      </w:r>
      <w:r w:rsidR="00D976E3" w:rsidRPr="00C20F5A">
        <w:br/>
      </w:r>
      <w:r w:rsidRPr="00C20F5A">
        <w:t>I Utdanningsforbundet er uravstemningen rådgivende. Med andre ord gis medlemmene mulighet gjennom uravstemningen til å delta i avgjørelsen om forslaget skal aksepteres eller forkastes. I siste instans er</w:t>
      </w:r>
      <w:r w:rsidR="00D976E3" w:rsidRPr="00C20F5A">
        <w:t xml:space="preserve"> det</w:t>
      </w:r>
      <w:r w:rsidRPr="00C20F5A">
        <w:t xml:space="preserve"> sentralstyret som avgjør om oppgjøret godkjennes. Utfallet av uravstemningen vil veie tungt når sentralstyret skal ta sin beslutning.</w:t>
      </w:r>
    </w:p>
    <w:p w:rsidR="00B2259E" w:rsidRPr="00C20F5A" w:rsidRDefault="0015009C" w:rsidP="00C20F5A">
      <w:r w:rsidRPr="00C20F5A">
        <w:rPr>
          <w:b/>
        </w:rPr>
        <w:t>Er det noe annet dere vil fremheve i årets tariffoppgjør?</w:t>
      </w:r>
      <w:r w:rsidR="00D976E3" w:rsidRPr="00C20F5A">
        <w:br/>
      </w:r>
      <w:r w:rsidRPr="00C20F5A">
        <w:t xml:space="preserve">Vi er også fornøyde med </w:t>
      </w:r>
      <w:r w:rsidR="00A02E05" w:rsidRPr="00C20F5A">
        <w:t>a</w:t>
      </w:r>
      <w:r w:rsidR="00D976E3" w:rsidRPr="00C20F5A">
        <w:t>t partene fortsatt er enige om</w:t>
      </w:r>
      <w:r w:rsidR="00A02E05" w:rsidRPr="00C20F5A">
        <w:t xml:space="preserve"> verdien av å videreutvikle kompetansehevende tiltak.</w:t>
      </w:r>
      <w:r w:rsidR="00D976E3" w:rsidRPr="00C20F5A">
        <w:t xml:space="preserve"> </w:t>
      </w:r>
      <w:r w:rsidR="006C761A" w:rsidRPr="00C20F5A">
        <w:t xml:space="preserve">Det har også kommet forbedringer på reisebestemmelser til skoleverket, </w:t>
      </w:r>
    </w:p>
    <w:p w:rsidR="00D976E3" w:rsidRPr="00C20F5A" w:rsidRDefault="00D976E3" w:rsidP="00C20F5A">
      <w:r w:rsidRPr="00C20F5A">
        <w:rPr>
          <w:b/>
        </w:rPr>
        <w:t>Hvor finner jeg mer informasjon om oppgjøret?</w:t>
      </w:r>
      <w:r w:rsidRPr="00C20F5A">
        <w:br/>
        <w:t xml:space="preserve">Du finner mer informasjon om lønnsoppgjøret på Utdanningsforbundets nettsider </w:t>
      </w:r>
      <w:hyperlink r:id="rId4" w:history="1">
        <w:r w:rsidRPr="00C20F5A">
          <w:rPr>
            <w:rStyle w:val="Hyperkobling"/>
          </w:rPr>
          <w:t>www.udf.no</w:t>
        </w:r>
      </w:hyperlink>
    </w:p>
    <w:p w:rsidR="00D976E3" w:rsidRPr="00C20F5A" w:rsidRDefault="00D976E3" w:rsidP="00C20F5A">
      <w:bookmarkStart w:id="0" w:name="_GoBack"/>
      <w:bookmarkEnd w:id="0"/>
    </w:p>
    <w:p w:rsidR="00D976E3" w:rsidRPr="00C20F5A" w:rsidRDefault="00D976E3" w:rsidP="00C20F5A"/>
    <w:p w:rsidR="00C6468A" w:rsidRPr="00C20F5A" w:rsidRDefault="00C6468A" w:rsidP="00C20F5A">
      <w:r w:rsidRPr="00C20F5A">
        <w:t> </w:t>
      </w:r>
    </w:p>
    <w:p w:rsidR="00C6468A" w:rsidRPr="00C20F5A" w:rsidRDefault="00C6468A" w:rsidP="00C20F5A">
      <w:pPr>
        <w:rPr>
          <w:rStyle w:val="Hyperkobling"/>
        </w:rPr>
      </w:pPr>
      <w:r w:rsidRPr="00C20F5A">
        <w:fldChar w:fldCharType="begin"/>
      </w:r>
      <w:r w:rsidRPr="00C20F5A">
        <w:instrText xml:space="preserve"> HYPERLINK "https://www.utdanningsforbundet.no/nyheter/2018/sporsmal-og-svar-om-kommuneoppgjoret/" \o "" </w:instrText>
      </w:r>
      <w:r w:rsidRPr="00C20F5A">
        <w:fldChar w:fldCharType="separate"/>
      </w:r>
    </w:p>
    <w:p w:rsidR="00C6468A" w:rsidRPr="00C20F5A" w:rsidRDefault="00C6468A" w:rsidP="00C20F5A">
      <w:r w:rsidRPr="00C20F5A">
        <w:fldChar w:fldCharType="end"/>
      </w:r>
    </w:p>
    <w:p w:rsidR="00355BF4" w:rsidRPr="00C20F5A" w:rsidRDefault="00355BF4" w:rsidP="00C20F5A"/>
    <w:sectPr w:rsidR="00355BF4" w:rsidRPr="00C2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8A"/>
    <w:rsid w:val="0012653A"/>
    <w:rsid w:val="0015009C"/>
    <w:rsid w:val="0026312B"/>
    <w:rsid w:val="00355BF4"/>
    <w:rsid w:val="00492AE5"/>
    <w:rsid w:val="005438A8"/>
    <w:rsid w:val="006C761A"/>
    <w:rsid w:val="00936E21"/>
    <w:rsid w:val="00940C3D"/>
    <w:rsid w:val="00A02E05"/>
    <w:rsid w:val="00B2259E"/>
    <w:rsid w:val="00B473BA"/>
    <w:rsid w:val="00BE466D"/>
    <w:rsid w:val="00C20F5A"/>
    <w:rsid w:val="00C6468A"/>
    <w:rsid w:val="00D10895"/>
    <w:rsid w:val="00D8720D"/>
    <w:rsid w:val="00D976E3"/>
    <w:rsid w:val="00DA04D4"/>
    <w:rsid w:val="00FE70D3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3A6B"/>
  <w15:chartTrackingRefBased/>
  <w15:docId w15:val="{BFD81DF6-95DA-4A53-A68A-F80B8A6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976E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76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Gilberg</dc:creator>
  <cp:keywords/>
  <dc:description/>
  <cp:lastModifiedBy>Stig Kåre Brusegard</cp:lastModifiedBy>
  <cp:revision>2</cp:revision>
  <dcterms:created xsi:type="dcterms:W3CDTF">2018-05-03T11:47:00Z</dcterms:created>
  <dcterms:modified xsi:type="dcterms:W3CDTF">2018-05-03T11:47:00Z</dcterms:modified>
</cp:coreProperties>
</file>