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4026" w:bottomFromText="737" w:vertAnchor="text" w:tblpXSpec="right" w:tblpY="1"/>
        <w:tblOverlap w:val="never"/>
        <w:tblW w:w="913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1602"/>
        <w:gridCol w:w="1602"/>
        <w:gridCol w:w="1602"/>
        <w:gridCol w:w="1599"/>
      </w:tblGrid>
      <w:tr w:rsidR="00857AAF" w14:paraId="115B9F61" w14:textId="77777777" w:rsidTr="00842E58">
        <w:trPr>
          <w:cantSplit/>
          <w:trHeight w:val="90"/>
        </w:trPr>
        <w:tc>
          <w:tcPr>
            <w:tcW w:w="1494" w:type="pct"/>
            <w:vMerge w:val="restart"/>
            <w:tcMar>
              <w:bottom w:w="340" w:type="dxa"/>
            </w:tcMar>
          </w:tcPr>
          <w:p w14:paraId="4CE96E7D" w14:textId="77777777" w:rsidR="00857AAF" w:rsidRDefault="00857AAF" w:rsidP="00842E58">
            <w:pPr>
              <w:pStyle w:val="Fylke"/>
              <w:spacing w:after="680"/>
              <w:ind w:left="-851"/>
              <w:rPr>
                <w:rStyle w:val="Gr"/>
                <w:color w:val="D31145"/>
              </w:rPr>
            </w:pPr>
          </w:p>
          <w:p w14:paraId="324086E8" w14:textId="77777777" w:rsidR="00857AAF" w:rsidRPr="004459B3" w:rsidRDefault="001C08DB" w:rsidP="00857AAF">
            <w:pPr>
              <w:pStyle w:val="Fylke"/>
              <w:rPr>
                <w:rStyle w:val="Gr"/>
                <w:color w:val="D31145"/>
              </w:rPr>
            </w:pPr>
            <w:r>
              <w:rPr>
                <w:rStyle w:val="Gr"/>
                <w:color w:val="D31145"/>
              </w:rPr>
              <w:t>Nordland</w:t>
            </w:r>
          </w:p>
        </w:tc>
        <w:tc>
          <w:tcPr>
            <w:tcW w:w="877" w:type="pct"/>
            <w:tcMar>
              <w:bottom w:w="340" w:type="dxa"/>
            </w:tcMar>
          </w:tcPr>
          <w:p w14:paraId="70842F6C" w14:textId="77777777" w:rsidR="00857AAF" w:rsidRPr="004459B3" w:rsidRDefault="00AB7E8B" w:rsidP="00857AAF">
            <w:pPr>
              <w:pStyle w:val="Topptekst"/>
              <w:rPr>
                <w:rStyle w:val="Gr"/>
              </w:rPr>
            </w:pPr>
            <w:r w:rsidRPr="004459B3">
              <w:rPr>
                <w:rStyle w:val="Gr"/>
              </w:rPr>
              <w:t>Vår dato</w:t>
            </w:r>
          </w:p>
          <w:p w14:paraId="1A1C2478" w14:textId="77777777" w:rsidR="00857AAF" w:rsidRPr="00A645E0" w:rsidRDefault="00857AAF" w:rsidP="00857AAF">
            <w:pPr>
              <w:pStyle w:val="Topptekst"/>
            </w:pPr>
          </w:p>
        </w:tc>
        <w:tc>
          <w:tcPr>
            <w:tcW w:w="877" w:type="pct"/>
            <w:tcMar>
              <w:bottom w:w="340" w:type="dxa"/>
            </w:tcMar>
          </w:tcPr>
          <w:p w14:paraId="44AFC82A" w14:textId="77777777" w:rsidR="00857AAF" w:rsidRPr="004459B3" w:rsidRDefault="00AB7E8B" w:rsidP="00857AAF">
            <w:pPr>
              <w:pStyle w:val="Topptekst"/>
              <w:rPr>
                <w:rStyle w:val="Gr"/>
              </w:rPr>
            </w:pPr>
            <w:r w:rsidRPr="004459B3">
              <w:rPr>
                <w:rStyle w:val="Gr"/>
              </w:rPr>
              <w:t>Deres dato</w:t>
            </w:r>
          </w:p>
          <w:p w14:paraId="269ED26B" w14:textId="77777777" w:rsidR="00857AAF" w:rsidRPr="00A645E0" w:rsidRDefault="00AB7E8B" w:rsidP="00857AAF">
            <w:pPr>
              <w:pStyle w:val="Topptek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7" w:type="pct"/>
            <w:tcMar>
              <w:bottom w:w="340" w:type="dxa"/>
            </w:tcMar>
          </w:tcPr>
          <w:p w14:paraId="35FB2093" w14:textId="77777777" w:rsidR="00857AAF" w:rsidRPr="004459B3" w:rsidRDefault="00AB7E8B" w:rsidP="00857AAF">
            <w:pPr>
              <w:pStyle w:val="Topptekst"/>
              <w:rPr>
                <w:rStyle w:val="Gr"/>
              </w:rPr>
            </w:pPr>
            <w:r w:rsidRPr="004459B3">
              <w:rPr>
                <w:rStyle w:val="Gr"/>
              </w:rPr>
              <w:t>Vår referanse</w:t>
            </w:r>
          </w:p>
          <w:p w14:paraId="7E1D68BD" w14:textId="77777777" w:rsidR="00857AAF" w:rsidRPr="00A645E0" w:rsidRDefault="00AB7E8B" w:rsidP="00857AAF">
            <w:pPr>
              <w:pStyle w:val="Topptek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pct"/>
            <w:tcMar>
              <w:bottom w:w="340" w:type="dxa"/>
            </w:tcMar>
          </w:tcPr>
          <w:p w14:paraId="4948037C" w14:textId="77777777" w:rsidR="00857AAF" w:rsidRPr="004459B3" w:rsidRDefault="00AB7E8B" w:rsidP="00857AAF">
            <w:pPr>
              <w:pStyle w:val="Topptekst"/>
              <w:rPr>
                <w:rStyle w:val="Gr"/>
              </w:rPr>
            </w:pPr>
            <w:r w:rsidRPr="004459B3">
              <w:rPr>
                <w:rStyle w:val="Gr"/>
              </w:rPr>
              <w:t>Vår saksbehandler</w:t>
            </w:r>
          </w:p>
          <w:p w14:paraId="6ABA8A61" w14:textId="77777777" w:rsidR="00857AAF" w:rsidRPr="00A645E0" w:rsidRDefault="00857AAF" w:rsidP="00857AAF">
            <w:pPr>
              <w:pStyle w:val="Topptekst"/>
            </w:pPr>
            <w:r>
              <w:t>Hege Stavseth</w:t>
            </w:r>
          </w:p>
        </w:tc>
      </w:tr>
      <w:tr w:rsidR="00857AAF" w14:paraId="06F4A4D2" w14:textId="77777777" w:rsidTr="00842E58">
        <w:trPr>
          <w:cantSplit/>
          <w:trHeight w:val="90"/>
        </w:trPr>
        <w:tc>
          <w:tcPr>
            <w:tcW w:w="1494" w:type="pct"/>
            <w:vMerge/>
          </w:tcPr>
          <w:p w14:paraId="02FE148C" w14:textId="77777777" w:rsidR="00857AAF" w:rsidRPr="004459B3" w:rsidRDefault="00857AAF" w:rsidP="00857AAF">
            <w:pPr>
              <w:pStyle w:val="Topptekst"/>
              <w:rPr>
                <w:rStyle w:val="Gr"/>
              </w:rPr>
            </w:pPr>
          </w:p>
        </w:tc>
        <w:tc>
          <w:tcPr>
            <w:tcW w:w="877" w:type="pct"/>
          </w:tcPr>
          <w:p w14:paraId="6866FD33" w14:textId="77777777" w:rsidR="00857AAF" w:rsidRPr="004459B3" w:rsidRDefault="00AB7E8B" w:rsidP="00857AAF">
            <w:pPr>
              <w:pStyle w:val="Topptekst"/>
              <w:rPr>
                <w:rStyle w:val="Gr"/>
              </w:rPr>
            </w:pPr>
            <w:r w:rsidRPr="004459B3">
              <w:rPr>
                <w:rStyle w:val="Gr"/>
              </w:rPr>
              <w:t>Avdeling</w:t>
            </w:r>
          </w:p>
          <w:p w14:paraId="520C6C2A" w14:textId="77777777" w:rsidR="00857AAF" w:rsidRPr="00A645E0" w:rsidRDefault="00AB7E8B" w:rsidP="00857AAF">
            <w:pPr>
              <w:pStyle w:val="Topptek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77" w:type="pct"/>
          </w:tcPr>
          <w:p w14:paraId="419E618C" w14:textId="77777777" w:rsidR="00857AAF" w:rsidRPr="004459B3" w:rsidRDefault="00AB7E8B" w:rsidP="00857AAF">
            <w:pPr>
              <w:pStyle w:val="Topptekst"/>
              <w:rPr>
                <w:rStyle w:val="Gr"/>
              </w:rPr>
            </w:pPr>
            <w:r w:rsidRPr="004459B3">
              <w:rPr>
                <w:rStyle w:val="Gr"/>
              </w:rPr>
              <w:t>Deres referanse</w:t>
            </w:r>
          </w:p>
          <w:p w14:paraId="74110CFA" w14:textId="77777777" w:rsidR="00857AAF" w:rsidRPr="00A645E0" w:rsidRDefault="00AB7E8B" w:rsidP="00857AAF">
            <w:pPr>
              <w:pStyle w:val="Topptek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77" w:type="pct"/>
          </w:tcPr>
          <w:p w14:paraId="4D2BB9D9" w14:textId="77777777" w:rsidR="00857AAF" w:rsidRPr="004459B3" w:rsidRDefault="00AB7E8B" w:rsidP="00857AAF">
            <w:pPr>
              <w:pStyle w:val="Topptekst"/>
              <w:rPr>
                <w:rStyle w:val="Gr"/>
              </w:rPr>
            </w:pPr>
            <w:r w:rsidRPr="004459B3">
              <w:rPr>
                <w:rStyle w:val="Gr"/>
              </w:rPr>
              <w:t>A</w:t>
            </w:r>
            <w:r>
              <w:rPr>
                <w:rStyle w:val="Gr"/>
              </w:rPr>
              <w:t>r</w:t>
            </w:r>
            <w:r w:rsidRPr="004459B3">
              <w:rPr>
                <w:rStyle w:val="Gr"/>
              </w:rPr>
              <w:t>kivkode</w:t>
            </w:r>
          </w:p>
          <w:p w14:paraId="21858A62" w14:textId="77777777" w:rsidR="00857AAF" w:rsidRPr="00A645E0" w:rsidRDefault="00AB7E8B" w:rsidP="00857AAF">
            <w:pPr>
              <w:pStyle w:val="Topptek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pct"/>
          </w:tcPr>
          <w:p w14:paraId="1B1A8F32" w14:textId="77777777" w:rsidR="00857AAF" w:rsidRPr="004459B3" w:rsidRDefault="00AB7E8B" w:rsidP="00857AAF">
            <w:pPr>
              <w:pStyle w:val="Topptekst"/>
              <w:rPr>
                <w:rStyle w:val="Gr"/>
              </w:rPr>
            </w:pPr>
            <w:r w:rsidRPr="004459B3">
              <w:rPr>
                <w:rStyle w:val="Gr"/>
              </w:rPr>
              <w:t>Direkte telefon</w:t>
            </w:r>
          </w:p>
          <w:p w14:paraId="64F4307A" w14:textId="4E66E3EB" w:rsidR="00857AAF" w:rsidRPr="00A645E0" w:rsidRDefault="00D41CCE" w:rsidP="00857AAF">
            <w:pPr>
              <w:pStyle w:val="Topptekst"/>
            </w:pPr>
            <w:r>
              <w:t>97174978</w:t>
            </w:r>
          </w:p>
        </w:tc>
      </w:tr>
    </w:tbl>
    <w:tbl>
      <w:tblPr>
        <w:tblStyle w:val="Tabellrutenett"/>
        <w:tblpPr w:bottomFromText="1191" w:vertAnchor="text" w:tblpY="1"/>
        <w:tblOverlap w:val="never"/>
        <w:tblW w:w="5117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6621"/>
      </w:tblGrid>
      <w:tr w:rsidR="00857AAF" w14:paraId="2429210B" w14:textId="77777777" w:rsidTr="002B374A">
        <w:trPr>
          <w:cantSplit/>
          <w:trHeight w:hRule="exact" w:val="426"/>
        </w:trPr>
        <w:tc>
          <w:tcPr>
            <w:tcW w:w="3248" w:type="dxa"/>
          </w:tcPr>
          <w:p w14:paraId="7263C05D" w14:textId="77777777" w:rsidR="00894D78" w:rsidRDefault="00895B0A" w:rsidP="002B374A">
            <w:r>
              <w:t>Til lokallagene</w:t>
            </w:r>
          </w:p>
        </w:tc>
        <w:tc>
          <w:tcPr>
            <w:tcW w:w="6098" w:type="dxa"/>
          </w:tcPr>
          <w:p w14:paraId="77D792D6" w14:textId="77777777" w:rsidR="00894D78" w:rsidRDefault="00894D78" w:rsidP="00857AAF"/>
        </w:tc>
      </w:tr>
      <w:tr w:rsidR="00894D78" w:rsidRPr="006A7022" w14:paraId="57D18F01" w14:textId="77777777" w:rsidTr="002B374A">
        <w:trPr>
          <w:cantSplit/>
          <w:trHeight w:hRule="exact" w:val="426"/>
        </w:trPr>
        <w:tc>
          <w:tcPr>
            <w:tcW w:w="3248" w:type="dxa"/>
          </w:tcPr>
          <w:p w14:paraId="58E55BDE" w14:textId="77777777" w:rsidR="00895B0A" w:rsidRPr="006A7022" w:rsidRDefault="00895B0A" w:rsidP="006A7022">
            <w:pPr>
              <w:rPr>
                <w:sz w:val="32"/>
                <w:szCs w:val="32"/>
              </w:rPr>
            </w:pPr>
          </w:p>
        </w:tc>
        <w:tc>
          <w:tcPr>
            <w:tcW w:w="6098" w:type="dxa"/>
          </w:tcPr>
          <w:p w14:paraId="72022851" w14:textId="77777777" w:rsidR="00894D78" w:rsidRPr="006A7022" w:rsidRDefault="00894D78" w:rsidP="00842E5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D6802A4" w14:textId="59FCDD27" w:rsidR="0065359A" w:rsidRPr="006A7022" w:rsidRDefault="005701D4" w:rsidP="005701D4">
      <w:pPr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t>Innkalling til</w:t>
      </w:r>
      <w:r w:rsidR="00A57D19">
        <w:rPr>
          <w:b/>
          <w:sz w:val="36"/>
          <w:szCs w:val="36"/>
        </w:rPr>
        <w:t xml:space="preserve"> </w:t>
      </w:r>
      <w:r w:rsidR="009D1F8A">
        <w:rPr>
          <w:b/>
          <w:sz w:val="36"/>
          <w:szCs w:val="36"/>
        </w:rPr>
        <w:t>LL/</w:t>
      </w:r>
      <w:r w:rsidR="00A57D19">
        <w:rPr>
          <w:b/>
          <w:sz w:val="36"/>
          <w:szCs w:val="36"/>
        </w:rPr>
        <w:t>HTV</w:t>
      </w:r>
      <w:r w:rsidR="009D1F8A">
        <w:rPr>
          <w:b/>
          <w:sz w:val="36"/>
          <w:szCs w:val="36"/>
        </w:rPr>
        <w:t xml:space="preserve">/ATV-F </w:t>
      </w:r>
      <w:r w:rsidR="001047B5">
        <w:rPr>
          <w:b/>
          <w:sz w:val="36"/>
          <w:szCs w:val="36"/>
        </w:rPr>
        <w:t>kurs</w:t>
      </w:r>
    </w:p>
    <w:p w14:paraId="3A3A08EC" w14:textId="77777777" w:rsidR="006A7022" w:rsidRPr="006A7022" w:rsidRDefault="006A7022" w:rsidP="006A7022">
      <w:pPr>
        <w:ind w:left="3600"/>
        <w:rPr>
          <w:b/>
          <w:sz w:val="32"/>
          <w:szCs w:val="32"/>
        </w:rPr>
      </w:pPr>
    </w:p>
    <w:p w14:paraId="5F751A2D" w14:textId="187B75CC" w:rsidR="00AE0AEF" w:rsidRPr="00D8163A" w:rsidRDefault="00895B0A" w:rsidP="00B64E8D">
      <w:pPr>
        <w:ind w:left="2160" w:hanging="2160"/>
      </w:pPr>
      <w:r w:rsidRPr="00895B0A">
        <w:t>Målgruppe:</w:t>
      </w:r>
      <w:r w:rsidRPr="00895B0A">
        <w:tab/>
      </w:r>
      <w:r w:rsidR="009D1F8A">
        <w:t>Lokallagsleder, h</w:t>
      </w:r>
      <w:r w:rsidR="00A57D19">
        <w:t>ovedtillitsvalgt</w:t>
      </w:r>
      <w:r w:rsidR="009D1F8A">
        <w:t xml:space="preserve"> og arbeidsplasstillitsvalgt VGO (en fra hver skole)</w:t>
      </w:r>
    </w:p>
    <w:p w14:paraId="2A7A2563" w14:textId="77777777" w:rsidR="00895B0A" w:rsidRPr="00895B0A" w:rsidRDefault="00895B0A" w:rsidP="00895B0A">
      <w:pPr>
        <w:ind w:left="2160" w:hanging="2160"/>
      </w:pPr>
    </w:p>
    <w:p w14:paraId="2AF9162A" w14:textId="05E6AC19" w:rsidR="00895B0A" w:rsidRDefault="00895B0A" w:rsidP="00895B0A">
      <w:pPr>
        <w:ind w:left="2160" w:hanging="2160"/>
        <w:rPr>
          <w:bCs/>
        </w:rPr>
      </w:pPr>
      <w:r w:rsidRPr="00895B0A">
        <w:rPr>
          <w:bCs/>
        </w:rPr>
        <w:t>Tid og sted:</w:t>
      </w:r>
      <w:r w:rsidRPr="00895B0A">
        <w:rPr>
          <w:bCs/>
        </w:rPr>
        <w:tab/>
      </w:r>
      <w:r w:rsidR="005D0646">
        <w:rPr>
          <w:bCs/>
        </w:rPr>
        <w:t>Møterom og overnatting på</w:t>
      </w:r>
      <w:r w:rsidR="007E54E2">
        <w:rPr>
          <w:bCs/>
        </w:rPr>
        <w:t xml:space="preserve"> </w:t>
      </w:r>
      <w:r w:rsidR="002B5309">
        <w:rPr>
          <w:bCs/>
        </w:rPr>
        <w:t xml:space="preserve">Radisson blu, </w:t>
      </w:r>
      <w:r w:rsidR="005D14CE">
        <w:rPr>
          <w:bCs/>
        </w:rPr>
        <w:t>Bodø</w:t>
      </w:r>
      <w:r w:rsidR="006C7477">
        <w:rPr>
          <w:bCs/>
        </w:rPr>
        <w:t xml:space="preserve">. </w:t>
      </w:r>
      <w:r w:rsidR="009D1F8A">
        <w:rPr>
          <w:bCs/>
        </w:rPr>
        <w:t>30</w:t>
      </w:r>
      <w:r w:rsidR="00AA6A49">
        <w:rPr>
          <w:bCs/>
        </w:rPr>
        <w:t>. nov-1. des</w:t>
      </w:r>
      <w:r w:rsidR="006C7477">
        <w:rPr>
          <w:bCs/>
        </w:rPr>
        <w:t xml:space="preserve"> 2022</w:t>
      </w:r>
      <w:r w:rsidR="00C21C84">
        <w:rPr>
          <w:bCs/>
        </w:rPr>
        <w:t>.</w:t>
      </w:r>
    </w:p>
    <w:p w14:paraId="30D422E0" w14:textId="11C218E0" w:rsidR="00AE0AEF" w:rsidRPr="008873D5" w:rsidRDefault="006A7022" w:rsidP="00AE0AEF">
      <w:pPr>
        <w:ind w:left="2160"/>
        <w:rPr>
          <w:bCs/>
        </w:rPr>
      </w:pPr>
      <w:r>
        <w:rPr>
          <w:bCs/>
        </w:rPr>
        <w:t>Opps</w:t>
      </w:r>
      <w:r w:rsidR="00F027D5">
        <w:rPr>
          <w:bCs/>
        </w:rPr>
        <w:t xml:space="preserve">tart dag en kl. </w:t>
      </w:r>
      <w:r w:rsidR="001047B5">
        <w:rPr>
          <w:bCs/>
        </w:rPr>
        <w:t>12:</w:t>
      </w:r>
      <w:r w:rsidR="009D1F8A">
        <w:rPr>
          <w:bCs/>
        </w:rPr>
        <w:t>15</w:t>
      </w:r>
      <w:r w:rsidR="003C2FEA">
        <w:rPr>
          <w:bCs/>
        </w:rPr>
        <w:t xml:space="preserve"> (lunsj fra 11:30-12:30).</w:t>
      </w:r>
    </w:p>
    <w:p w14:paraId="554AA824" w14:textId="5F198AFE" w:rsidR="00AE0AEF" w:rsidRDefault="006A7022" w:rsidP="00AE0AEF">
      <w:pPr>
        <w:ind w:left="2160"/>
        <w:rPr>
          <w:bCs/>
        </w:rPr>
      </w:pPr>
      <w:r>
        <w:rPr>
          <w:bCs/>
        </w:rPr>
        <w:t xml:space="preserve">Avsluttes dag </w:t>
      </w:r>
      <w:r w:rsidR="002B5309">
        <w:rPr>
          <w:bCs/>
        </w:rPr>
        <w:t>t</w:t>
      </w:r>
      <w:r w:rsidR="00A57D19">
        <w:rPr>
          <w:bCs/>
        </w:rPr>
        <w:t>o</w:t>
      </w:r>
      <w:r w:rsidR="002B374A" w:rsidRPr="008873D5">
        <w:rPr>
          <w:bCs/>
        </w:rPr>
        <w:t xml:space="preserve"> </w:t>
      </w:r>
      <w:r w:rsidR="00AE0AEF" w:rsidRPr="008873D5">
        <w:rPr>
          <w:bCs/>
        </w:rPr>
        <w:t>kl.</w:t>
      </w:r>
      <w:r w:rsidR="003678A4" w:rsidRPr="008873D5">
        <w:rPr>
          <w:bCs/>
        </w:rPr>
        <w:t xml:space="preserve"> </w:t>
      </w:r>
      <w:r w:rsidR="00F027D5">
        <w:rPr>
          <w:bCs/>
        </w:rPr>
        <w:t>1</w:t>
      </w:r>
      <w:r w:rsidR="006C7477">
        <w:rPr>
          <w:bCs/>
        </w:rPr>
        <w:t>5:30</w:t>
      </w:r>
      <w:r w:rsidR="008873D5">
        <w:rPr>
          <w:bCs/>
        </w:rPr>
        <w:t>.</w:t>
      </w:r>
    </w:p>
    <w:p w14:paraId="71F62330" w14:textId="60C22748" w:rsidR="001541CC" w:rsidRPr="008873D5" w:rsidRDefault="001541CC" w:rsidP="00AE0AEF">
      <w:pPr>
        <w:ind w:left="2160"/>
        <w:rPr>
          <w:bCs/>
        </w:rPr>
      </w:pPr>
      <w:r>
        <w:rPr>
          <w:bCs/>
        </w:rPr>
        <w:t xml:space="preserve">For de som ikke kan møte fysisk, så er det mulig å delta digitalt. </w:t>
      </w:r>
    </w:p>
    <w:p w14:paraId="2C2152D5" w14:textId="77777777" w:rsidR="00AE0AEF" w:rsidRDefault="00AE0AEF" w:rsidP="00895B0A">
      <w:pPr>
        <w:ind w:left="2160" w:hanging="2160"/>
        <w:rPr>
          <w:bCs/>
        </w:rPr>
      </w:pPr>
    </w:p>
    <w:p w14:paraId="1573827C" w14:textId="672FD054" w:rsidR="00895B0A" w:rsidRPr="00895B0A" w:rsidRDefault="00895B0A" w:rsidP="00131965">
      <w:pPr>
        <w:tabs>
          <w:tab w:val="left" w:pos="2370"/>
        </w:tabs>
        <w:ind w:left="2160" w:hanging="2160"/>
        <w:rPr>
          <w:b/>
        </w:rPr>
      </w:pPr>
      <w:r w:rsidRPr="00895B0A">
        <w:t>Innhold:</w:t>
      </w:r>
      <w:r w:rsidRPr="00895B0A">
        <w:tab/>
      </w:r>
      <w:r w:rsidR="002C509D">
        <w:t xml:space="preserve">Program </w:t>
      </w:r>
      <w:r w:rsidR="001541CC">
        <w:t>vedlagt</w:t>
      </w:r>
      <w:r w:rsidR="002C509D">
        <w:t>.</w:t>
      </w:r>
    </w:p>
    <w:p w14:paraId="0B617F01" w14:textId="77777777" w:rsidR="00895B0A" w:rsidRPr="00895B0A" w:rsidRDefault="00895B0A" w:rsidP="00895B0A">
      <w:pPr>
        <w:tabs>
          <w:tab w:val="left" w:pos="2370"/>
        </w:tabs>
        <w:ind w:left="2160" w:hanging="2160"/>
      </w:pPr>
    </w:p>
    <w:p w14:paraId="03CD853A" w14:textId="26797A98" w:rsidR="00C16F5C" w:rsidRPr="002B5309" w:rsidRDefault="00895B0A" w:rsidP="002B5309">
      <w:pPr>
        <w:ind w:left="2160" w:hanging="2160"/>
      </w:pPr>
      <w:r w:rsidRPr="00895B0A">
        <w:t>Reise:</w:t>
      </w:r>
      <w:r w:rsidRPr="00895B0A">
        <w:tab/>
      </w:r>
      <w:r w:rsidR="002B5309">
        <w:t xml:space="preserve">Evt. flybilletter bestilles hos VIA Egencia på tlf. 23 15 05 99  (åpningstid 08-16) eller e-post </w:t>
      </w:r>
      <w:hyperlink r:id="rId7" w:history="1">
        <w:r w:rsidR="002B5309" w:rsidRPr="003F482E">
          <w:rPr>
            <w:rStyle w:val="Hyperkobling"/>
          </w:rPr>
          <w:t>customer_service@egencia.no</w:t>
        </w:r>
      </w:hyperlink>
      <w:r w:rsidR="002B5309">
        <w:t xml:space="preserve"> Oppgi: prosjektnr 43</w:t>
      </w:r>
      <w:r w:rsidR="00AA6A49">
        <w:t>2</w:t>
      </w:r>
      <w:r w:rsidR="002B5309">
        <w:t xml:space="preserve">. Koststed: Nordland. Referanse: Hege Schøning. </w:t>
      </w:r>
    </w:p>
    <w:p w14:paraId="7E7CBEAF" w14:textId="77777777" w:rsidR="00895B0A" w:rsidRPr="00895B0A" w:rsidRDefault="00895B0A" w:rsidP="00895B0A">
      <w:pPr>
        <w:ind w:left="2160" w:hanging="2160"/>
        <w:rPr>
          <w:sz w:val="22"/>
          <w:szCs w:val="22"/>
        </w:rPr>
      </w:pPr>
    </w:p>
    <w:p w14:paraId="12AC3DC2" w14:textId="6782C8C0" w:rsidR="00C67AF0" w:rsidRDefault="005D0646" w:rsidP="005822C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Kursreglement:</w:t>
      </w:r>
      <w:r w:rsidR="00C21C84">
        <w:rPr>
          <w:sz w:val="22"/>
          <w:szCs w:val="22"/>
        </w:rPr>
        <w:tab/>
      </w:r>
      <w:r w:rsidR="005822CD" w:rsidRPr="005822CD">
        <w:rPr>
          <w:sz w:val="22"/>
          <w:szCs w:val="22"/>
        </w:rPr>
        <w:t xml:space="preserve">Dersom du må forlate hjemmet før kl. 06.30 for å rekke kursstart vil du få dekket overnatting på hotell. </w:t>
      </w:r>
      <w:r w:rsidR="005822CD" w:rsidRPr="005822CD">
        <w:rPr>
          <w:b/>
          <w:bCs/>
          <w:sz w:val="22"/>
          <w:szCs w:val="22"/>
        </w:rPr>
        <w:t xml:space="preserve">Bruk av taxi/bil til/fra kurs må avtales på forhånd. </w:t>
      </w:r>
    </w:p>
    <w:p w14:paraId="74C9EA74" w14:textId="77777777" w:rsidR="00857AAF" w:rsidRPr="00857AAF" w:rsidRDefault="00857AAF" w:rsidP="00895B0A">
      <w:pPr>
        <w:ind w:left="2160"/>
        <w:rPr>
          <w:sz w:val="22"/>
          <w:szCs w:val="22"/>
        </w:rPr>
      </w:pPr>
      <w:r w:rsidRPr="00857AAF">
        <w:rPr>
          <w:sz w:val="22"/>
          <w:szCs w:val="22"/>
        </w:rPr>
        <w:t>Se bakside for reisereglement.</w:t>
      </w:r>
    </w:p>
    <w:p w14:paraId="01346014" w14:textId="77777777" w:rsidR="00895B0A" w:rsidRPr="00895B0A" w:rsidRDefault="00895B0A" w:rsidP="00895B0A">
      <w:pPr>
        <w:ind w:left="2160" w:hanging="2160"/>
        <w:rPr>
          <w:b/>
          <w:sz w:val="22"/>
          <w:szCs w:val="22"/>
        </w:rPr>
      </w:pPr>
    </w:p>
    <w:p w14:paraId="51567D29" w14:textId="77777777" w:rsidR="00895B0A" w:rsidRPr="00895B0A" w:rsidRDefault="002433D5" w:rsidP="002433D5">
      <w:pPr>
        <w:ind w:left="2124" w:hanging="2124"/>
      </w:pPr>
      <w:r>
        <w:t>Permisjon:</w:t>
      </w:r>
      <w:r>
        <w:tab/>
      </w:r>
      <w:r>
        <w:tab/>
      </w:r>
      <w:r w:rsidRPr="002433D5">
        <w:t>Det gis rett til permisjon med lønn i</w:t>
      </w:r>
      <w:r>
        <w:t xml:space="preserve">ht. permisjonssøknad og vedtatt </w:t>
      </w:r>
      <w:r w:rsidRPr="002433D5">
        <w:t>kursplan. Vi viser til hovedavtalen med KS, Del B § 3-6, hovedavtalen i SPEKTER-området § 26, hovedavtalen i Virke §6-7, hovedavtalen i staten § 34, hovedavtalen i KA del B §9-3h, og i PBL avtalens del 1 hovedavtalen pkt. 3.6/5.2.</w:t>
      </w:r>
    </w:p>
    <w:p w14:paraId="7E0C79F0" w14:textId="77777777" w:rsidR="00895B0A" w:rsidRPr="00895B0A" w:rsidRDefault="00895B0A" w:rsidP="00895B0A"/>
    <w:p w14:paraId="35FA1B47" w14:textId="0057D76D" w:rsidR="00842E58" w:rsidRDefault="00895B0A" w:rsidP="00A2212F">
      <w:pPr>
        <w:ind w:left="2124" w:hanging="2124"/>
        <w:rPr>
          <w:sz w:val="22"/>
          <w:szCs w:val="22"/>
        </w:rPr>
      </w:pPr>
      <w:r w:rsidRPr="00895B0A">
        <w:t>Tilbakemelding:</w:t>
      </w:r>
      <w:r w:rsidRPr="00895B0A">
        <w:tab/>
      </w:r>
      <w:r w:rsidR="00322FAA">
        <w:rPr>
          <w:sz w:val="22"/>
          <w:szCs w:val="22"/>
        </w:rPr>
        <w:t>Påmel</w:t>
      </w:r>
      <w:r w:rsidR="005822CD">
        <w:rPr>
          <w:sz w:val="22"/>
          <w:szCs w:val="22"/>
        </w:rPr>
        <w:t xml:space="preserve">ding gjøres </w:t>
      </w:r>
      <w:r w:rsidR="00A2212F">
        <w:rPr>
          <w:sz w:val="22"/>
          <w:szCs w:val="22"/>
        </w:rPr>
        <w:t>på hjemmesiden til Utdanningsforbundet Nordland</w:t>
      </w:r>
      <w:r w:rsidR="002B5309">
        <w:rPr>
          <w:sz w:val="22"/>
          <w:szCs w:val="22"/>
        </w:rPr>
        <w:t>.</w:t>
      </w:r>
    </w:p>
    <w:p w14:paraId="1C315BD2" w14:textId="4EDD03A6" w:rsidR="00A2212F" w:rsidRPr="00A2212F" w:rsidRDefault="00A2212F" w:rsidP="00A2212F">
      <w:pPr>
        <w:ind w:left="2124" w:hanging="2124"/>
        <w:rPr>
          <w:rStyle w:val="Hyperkobling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</w:p>
    <w:p w14:paraId="56F54C8E" w14:textId="1DFD6113" w:rsidR="00842E58" w:rsidRPr="00842E58" w:rsidRDefault="00842E58" w:rsidP="00895B0A">
      <w:pPr>
        <w:rPr>
          <w:color w:val="0000FF"/>
          <w:u w:val="single"/>
        </w:rPr>
      </w:pPr>
    </w:p>
    <w:p w14:paraId="1B86D4A8" w14:textId="45D1578E" w:rsidR="008873D5" w:rsidRDefault="00D41CCE" w:rsidP="00895B0A">
      <w:r>
        <w:t xml:space="preserve">Påmeldingsfrist: </w:t>
      </w:r>
      <w:r>
        <w:tab/>
      </w:r>
      <w:r w:rsidR="002B5309">
        <w:t>1</w:t>
      </w:r>
      <w:r w:rsidR="00AA6A49">
        <w:t>5. november</w:t>
      </w:r>
    </w:p>
    <w:p w14:paraId="30447CCA" w14:textId="77777777" w:rsidR="00D41CCE" w:rsidRDefault="00D41CCE" w:rsidP="00895B0A"/>
    <w:p w14:paraId="372404A0" w14:textId="77777777" w:rsidR="005822CD" w:rsidRDefault="005822CD" w:rsidP="00895B0A"/>
    <w:p w14:paraId="1E98E82E" w14:textId="77777777" w:rsidR="00895B0A" w:rsidRPr="00895B0A" w:rsidRDefault="00895B0A" w:rsidP="00895B0A"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19189" wp14:editId="46991D72">
                <wp:simplePos x="0" y="0"/>
                <wp:positionH relativeFrom="page">
                  <wp:posOffset>5040630</wp:posOffset>
                </wp:positionH>
                <wp:positionV relativeFrom="page">
                  <wp:posOffset>756285</wp:posOffset>
                </wp:positionV>
                <wp:extent cx="730250" cy="228600"/>
                <wp:effectExtent l="1905" t="3810" r="127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FF0A8" w14:textId="77777777" w:rsidR="00857AAF" w:rsidRDefault="00857AAF" w:rsidP="00895B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Arkivkode</w:t>
                            </w:r>
                          </w:p>
                          <w:p w14:paraId="76805523" w14:textId="77777777" w:rsidR="00857AAF" w:rsidRDefault="00857AAF" w:rsidP="00895B0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19189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96.9pt;margin-top:59.55pt;width:5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" filled="f" stroked="f">
                <v:textbox inset="0,0,0,0">
                  <w:txbxContent>
                    <w:p w14:paraId="78BFF0A8" w14:textId="77777777" w:rsidR="00857AAF" w:rsidRDefault="00857AAF" w:rsidP="00895B0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Arkivkode</w:t>
                      </w:r>
                    </w:p>
                    <w:p w14:paraId="76805523" w14:textId="77777777" w:rsidR="00857AAF" w:rsidRDefault="00857AAF" w:rsidP="00895B0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5B0A">
        <w:t>Med vennlig hilsen</w:t>
      </w:r>
    </w:p>
    <w:p w14:paraId="6B0FFA8F" w14:textId="77777777" w:rsidR="00895B0A" w:rsidRDefault="00895B0A" w:rsidP="00895B0A">
      <w:r w:rsidRPr="00895B0A">
        <w:t>Utdanningsforbundet Nordland</w:t>
      </w:r>
    </w:p>
    <w:p w14:paraId="5F0C3596" w14:textId="77777777" w:rsidR="00CD03D6" w:rsidRDefault="00CD03D6" w:rsidP="00895B0A"/>
    <w:p w14:paraId="4B8772C4" w14:textId="77777777" w:rsidR="005822CD" w:rsidRPr="00895B0A" w:rsidRDefault="005822CD" w:rsidP="00895B0A"/>
    <w:p w14:paraId="52CB7905" w14:textId="77777777" w:rsidR="00A57D19" w:rsidRDefault="00CD03D6" w:rsidP="00A57D19">
      <w:r>
        <w:t>Anita Karlsen</w:t>
      </w:r>
      <w:r>
        <w:tab/>
      </w:r>
      <w:r>
        <w:tab/>
      </w:r>
      <w:r>
        <w:tab/>
      </w:r>
      <w:r w:rsidR="00895B0A" w:rsidRPr="00895B0A">
        <w:tab/>
      </w:r>
      <w:r w:rsidR="00895B0A" w:rsidRPr="00895B0A">
        <w:tab/>
      </w:r>
      <w:r w:rsidR="00895B0A" w:rsidRPr="00895B0A">
        <w:tab/>
      </w:r>
      <w:r w:rsidR="00895B0A" w:rsidRPr="00895B0A">
        <w:tab/>
      </w:r>
      <w:r w:rsidR="00895B0A" w:rsidRPr="00895B0A">
        <w:tab/>
      </w:r>
      <w:r w:rsidR="00B84D39">
        <w:t>Hege Stavseth</w:t>
      </w:r>
      <w:r w:rsidR="00895B0A" w:rsidRPr="00895B0A">
        <w:tab/>
      </w:r>
      <w:r w:rsidR="005822CD">
        <w:t>Schønin</w:t>
      </w:r>
    </w:p>
    <w:p w14:paraId="03329BB5" w14:textId="7830AEAE" w:rsidR="00857AAF" w:rsidRPr="00A57D19" w:rsidRDefault="00895B0A" w:rsidP="00A57D19">
      <w:r w:rsidRPr="00895B0A">
        <w:lastRenderedPageBreak/>
        <w:t>Leder</w:t>
      </w:r>
      <w:r w:rsidRPr="00895B0A">
        <w:tab/>
      </w:r>
      <w:r w:rsidRPr="00895B0A">
        <w:tab/>
      </w:r>
      <w:r w:rsidRPr="00895B0A">
        <w:tab/>
      </w:r>
      <w:r w:rsidRPr="00895B0A">
        <w:tab/>
      </w:r>
      <w:r w:rsidRPr="00895B0A">
        <w:tab/>
      </w:r>
      <w:r w:rsidRPr="00895B0A">
        <w:tab/>
      </w:r>
      <w:r w:rsidRPr="00895B0A">
        <w:tab/>
      </w:r>
      <w:r w:rsidRPr="00895B0A">
        <w:tab/>
      </w:r>
      <w:r w:rsidRPr="00895B0A">
        <w:tab/>
      </w:r>
      <w:r w:rsidR="00B84D39">
        <w:t>Konsulent</w:t>
      </w:r>
    </w:p>
    <w:p w14:paraId="478C20A8" w14:textId="77777777" w:rsidR="00FC61B0" w:rsidRDefault="00FC61B0" w:rsidP="00BE5263">
      <w:pPr>
        <w:spacing w:line="360" w:lineRule="auto"/>
      </w:pPr>
    </w:p>
    <w:p w14:paraId="65CDA5D2" w14:textId="77777777" w:rsidR="00BE5263" w:rsidRPr="00BE5263" w:rsidRDefault="00BE5263" w:rsidP="00BE5263">
      <w:pPr>
        <w:spacing w:line="360" w:lineRule="auto"/>
      </w:pPr>
      <w:r w:rsidRPr="00BE5263">
        <w:rPr>
          <w:b/>
        </w:rPr>
        <w:t>Reise- og kursreglement for Utdanningsforbundet Nordland</w:t>
      </w:r>
    </w:p>
    <w:p w14:paraId="1D5F6380" w14:textId="77777777" w:rsidR="00BE5263" w:rsidRPr="00BE5263" w:rsidRDefault="00BE5263" w:rsidP="00BE5263">
      <w:pPr>
        <w:spacing w:line="360" w:lineRule="auto"/>
      </w:pPr>
    </w:p>
    <w:p w14:paraId="6F78E2CA" w14:textId="77777777" w:rsidR="00BE5263" w:rsidRPr="00BE5263" w:rsidRDefault="00BE5263" w:rsidP="00BE5263">
      <w:pPr>
        <w:spacing w:line="360" w:lineRule="auto"/>
      </w:pPr>
      <w:r w:rsidRPr="00BE5263">
        <w:t>Å være tillitsvalgt i en organisasjon gir både rettigheter og plikter. Rettighetene finner vi blant annet i Hovedavtalens permisjonsregler.</w:t>
      </w:r>
    </w:p>
    <w:p w14:paraId="0BA14F8E" w14:textId="77777777" w:rsidR="00BE5263" w:rsidRPr="00BE5263" w:rsidRDefault="00BE5263" w:rsidP="00BE5263">
      <w:pPr>
        <w:spacing w:line="360" w:lineRule="auto"/>
      </w:pPr>
      <w:r w:rsidRPr="00BE5263">
        <w:t>Overordnet målsetting for all kursvirksomheten i Utdanningsforbundet Nordland er å høyne kunnskapsnivået i alle ledd og framstå som en profesjonell organisasjon. Skoleringen foregår i all hovedsak gjennom de tillitsvalgte. Vi skal også bruke kontingentmidlene til beste for medlemmer på alle nivå i organisasjonen.</w:t>
      </w:r>
      <w:r w:rsidRPr="00BE5263">
        <w:br/>
      </w:r>
      <w:r w:rsidRPr="00BE5263">
        <w:br/>
        <w:t>Tillitsvalgte har som oppgave å delta på de kurs og møter Utdanningsforbundet Nordland innkaller til, og som den tillitsvalgte har søkt permisjon for å delta på. Dersom den tillitsvalgte er forhindret fra å delta, oppfordres det til å sende vara.</w:t>
      </w:r>
      <w:r w:rsidRPr="00BE5263">
        <w:br/>
      </w:r>
      <w:r w:rsidRPr="00BE5263">
        <w:br/>
      </w:r>
      <w:r w:rsidRPr="00BE5263">
        <w:rPr>
          <w:b/>
        </w:rPr>
        <w:t>GENERELT</w:t>
      </w:r>
    </w:p>
    <w:p w14:paraId="4675AAEA" w14:textId="77777777" w:rsidR="00BE5263" w:rsidRPr="00BE5263" w:rsidRDefault="00BE5263" w:rsidP="00BE5263">
      <w:pPr>
        <w:numPr>
          <w:ilvl w:val="0"/>
          <w:numId w:val="1"/>
        </w:numPr>
        <w:spacing w:line="360" w:lineRule="auto"/>
      </w:pPr>
      <w:r w:rsidRPr="00BE5263">
        <w:t xml:space="preserve">Påmelding skjer kun på vår hjemmeside: </w:t>
      </w:r>
      <w:hyperlink r:id="rId8" w:history="1">
        <w:r w:rsidRPr="00BE5263">
          <w:rPr>
            <w:rStyle w:val="Hyperkobling"/>
          </w:rPr>
          <w:t>www.utdanningsforbundet.no/nordland</w:t>
        </w:r>
      </w:hyperlink>
    </w:p>
    <w:p w14:paraId="2B2AB2EB" w14:textId="77777777" w:rsidR="00BE5263" w:rsidRPr="00BE5263" w:rsidRDefault="00BE5263" w:rsidP="00BE5263">
      <w:pPr>
        <w:numPr>
          <w:ilvl w:val="0"/>
          <w:numId w:val="1"/>
        </w:numPr>
        <w:spacing w:line="360" w:lineRule="auto"/>
      </w:pPr>
      <w:r w:rsidRPr="00BE5263">
        <w:t>Vær oppmerksom på påmeldingsfristen og overhold denne. Mulighet for påmelding stenges etter fristens utløp.</w:t>
      </w:r>
    </w:p>
    <w:p w14:paraId="201EA808" w14:textId="77777777" w:rsidR="00BE5263" w:rsidRPr="00BE5263" w:rsidRDefault="00BE5263" w:rsidP="00BE5263">
      <w:pPr>
        <w:numPr>
          <w:ilvl w:val="0"/>
          <w:numId w:val="1"/>
        </w:numPr>
        <w:spacing w:line="360" w:lineRule="auto"/>
      </w:pPr>
      <w:r w:rsidRPr="00BE5263">
        <w:t xml:space="preserve">Eventuelle endringer etter fristen må sendes: </w:t>
      </w:r>
      <w:hyperlink r:id="rId9" w:history="1">
        <w:r w:rsidRPr="00BE5263">
          <w:rPr>
            <w:rStyle w:val="Hyperkobling"/>
          </w:rPr>
          <w:t>nordland@utdanningsforbundet.no</w:t>
        </w:r>
      </w:hyperlink>
    </w:p>
    <w:p w14:paraId="5320F965" w14:textId="77777777" w:rsidR="00BE5263" w:rsidRPr="00BE5263" w:rsidRDefault="00BE5263" w:rsidP="00BE5263">
      <w:pPr>
        <w:numPr>
          <w:ilvl w:val="0"/>
          <w:numId w:val="1"/>
        </w:numPr>
        <w:spacing w:line="360" w:lineRule="auto"/>
      </w:pPr>
      <w:r w:rsidRPr="00BE5263">
        <w:t xml:space="preserve">Den eller de som er påmeldt, vil få bekreftelse på dette </w:t>
      </w:r>
      <w:r w:rsidRPr="00BE5263">
        <w:rPr>
          <w:u w:val="single"/>
        </w:rPr>
        <w:t xml:space="preserve">etter </w:t>
      </w:r>
      <w:r w:rsidRPr="00BE5263">
        <w:t>påmeldingsfristen er utløpet.</w:t>
      </w:r>
    </w:p>
    <w:p w14:paraId="330C8443" w14:textId="77777777" w:rsidR="00BE5263" w:rsidRPr="00BE5263" w:rsidRDefault="00BE5263" w:rsidP="00BE5263">
      <w:pPr>
        <w:spacing w:line="360" w:lineRule="auto"/>
      </w:pPr>
    </w:p>
    <w:p w14:paraId="023ADFC0" w14:textId="77777777" w:rsidR="00BE5263" w:rsidRPr="00BE5263" w:rsidRDefault="00BE5263" w:rsidP="00BE5263">
      <w:pPr>
        <w:spacing w:line="360" w:lineRule="auto"/>
        <w:rPr>
          <w:b/>
        </w:rPr>
      </w:pPr>
      <w:r w:rsidRPr="00BE5263">
        <w:rPr>
          <w:b/>
        </w:rPr>
        <w:t>INNKALLINGER</w:t>
      </w:r>
    </w:p>
    <w:p w14:paraId="27A68153" w14:textId="77777777" w:rsidR="00BE5263" w:rsidRPr="00BE5263" w:rsidRDefault="00BE5263" w:rsidP="00BE5263">
      <w:pPr>
        <w:numPr>
          <w:ilvl w:val="0"/>
          <w:numId w:val="2"/>
        </w:numPr>
        <w:spacing w:line="360" w:lineRule="auto"/>
      </w:pPr>
      <w:r w:rsidRPr="00BE5263">
        <w:t>Fylkeskontoret sender vanligvis innkalling/invitasjon til lokallagsleder som videresender den til resten av målgruppen for kurset. Innkallingen/invitasjonen legges i tillegg ut på våre nettsider. Ved enkelte tilfeller sendes den direkte til målgruppen.</w:t>
      </w:r>
    </w:p>
    <w:p w14:paraId="39BC05F3" w14:textId="77777777" w:rsidR="00BE5263" w:rsidRPr="00BE5263" w:rsidRDefault="00BE5263" w:rsidP="00BE5263">
      <w:pPr>
        <w:spacing w:line="360" w:lineRule="auto"/>
      </w:pPr>
    </w:p>
    <w:p w14:paraId="7D3D1FFA" w14:textId="77777777" w:rsidR="00BE5263" w:rsidRPr="00BE5263" w:rsidRDefault="00BE5263" w:rsidP="00BE5263">
      <w:pPr>
        <w:spacing w:line="360" w:lineRule="auto"/>
        <w:rPr>
          <w:b/>
        </w:rPr>
      </w:pPr>
      <w:r w:rsidRPr="00BE5263">
        <w:rPr>
          <w:b/>
        </w:rPr>
        <w:t>REISE</w:t>
      </w:r>
    </w:p>
    <w:p w14:paraId="2D00BED2" w14:textId="77777777" w:rsidR="00BE5263" w:rsidRPr="00BE5263" w:rsidRDefault="00BE5263" w:rsidP="00BE5263">
      <w:pPr>
        <w:numPr>
          <w:ilvl w:val="0"/>
          <w:numId w:val="2"/>
        </w:numPr>
        <w:spacing w:line="360" w:lineRule="auto"/>
      </w:pPr>
      <w:r w:rsidRPr="00BE5263">
        <w:t>Offentlig kommunikasjon benyttes der dette er mulig og hensiktsmessig.</w:t>
      </w:r>
    </w:p>
    <w:p w14:paraId="10A541A7" w14:textId="77777777" w:rsidR="00BE5263" w:rsidRPr="00BE5263" w:rsidRDefault="00BE5263" w:rsidP="00BE5263">
      <w:pPr>
        <w:numPr>
          <w:ilvl w:val="0"/>
          <w:numId w:val="2"/>
        </w:numPr>
        <w:spacing w:line="360" w:lineRule="auto"/>
      </w:pPr>
      <w:r w:rsidRPr="00BE5263">
        <w:t>Bruk av privat bil/taxi</w:t>
      </w:r>
      <w:r w:rsidRPr="00BE5263">
        <w:rPr>
          <w:u w:val="single"/>
        </w:rPr>
        <w:t xml:space="preserve"> skal</w:t>
      </w:r>
      <w:r w:rsidRPr="00BE5263">
        <w:t xml:space="preserve"> godkjennes av fylkeskontoret på forhånd, på reiseregningen skal det påføres hvem man har avtalt med. Dersom dette ikke er avtalt, vil satser for offentlig </w:t>
      </w:r>
      <w:r w:rsidRPr="00BE5263">
        <w:lastRenderedPageBreak/>
        <w:t>kommunikasjon bli dekket. Brukes privatbil, skal dette samordnes med deltakere fra samme område. Lokallagene har ansvar for å organisere samkjøring.</w:t>
      </w:r>
    </w:p>
    <w:p w14:paraId="2ED46276" w14:textId="77777777" w:rsidR="00BE5263" w:rsidRPr="00BE5263" w:rsidRDefault="00BE5263" w:rsidP="00BE5263">
      <w:pPr>
        <w:numPr>
          <w:ilvl w:val="0"/>
          <w:numId w:val="2"/>
        </w:numPr>
        <w:spacing w:line="360" w:lineRule="auto"/>
      </w:pPr>
      <w:r w:rsidRPr="00BE5263">
        <w:t xml:space="preserve">Flybilletter bestilles av den enkelte deltaker hos Egencia på telefon: 23 15 05 99 eller e-post: </w:t>
      </w:r>
      <w:hyperlink r:id="rId10" w:history="1">
        <w:r w:rsidRPr="00BE5263">
          <w:rPr>
            <w:rStyle w:val="Hyperkobling"/>
          </w:rPr>
          <w:t>team6.no@viaegencia.com</w:t>
        </w:r>
      </w:hyperlink>
    </w:p>
    <w:p w14:paraId="24D20496" w14:textId="77777777" w:rsidR="00BE5263" w:rsidRPr="00BE5263" w:rsidRDefault="00BE5263" w:rsidP="00BE5263">
      <w:pPr>
        <w:numPr>
          <w:ilvl w:val="0"/>
          <w:numId w:val="2"/>
        </w:numPr>
        <w:spacing w:line="360" w:lineRule="auto"/>
      </w:pPr>
      <w:r w:rsidRPr="00BE5263">
        <w:t xml:space="preserve">Oppgi </w:t>
      </w:r>
      <w:r w:rsidRPr="00BE5263">
        <w:rPr>
          <w:u w:val="single"/>
        </w:rPr>
        <w:t>alltid</w:t>
      </w:r>
      <w:r w:rsidRPr="00BE5263">
        <w:t xml:space="preserve"> koststed: 1800 og prosjektnummer oppgitt i innkalling</w:t>
      </w:r>
    </w:p>
    <w:p w14:paraId="2806BF6B" w14:textId="77777777" w:rsidR="00BE5263" w:rsidRPr="00BE5263" w:rsidRDefault="00BE5263" w:rsidP="00BE5263">
      <w:pPr>
        <w:numPr>
          <w:ilvl w:val="0"/>
          <w:numId w:val="2"/>
        </w:numPr>
        <w:spacing w:line="360" w:lineRule="auto"/>
      </w:pPr>
      <w:r w:rsidRPr="00BE5263">
        <w:t>Ved sentrale kurs gjelder andre nummer for koststed og prosjekt.</w:t>
      </w:r>
    </w:p>
    <w:p w14:paraId="25EA25F1" w14:textId="77777777" w:rsidR="00BE5263" w:rsidRPr="00BE5263" w:rsidRDefault="00BE5263" w:rsidP="00BE5263">
      <w:pPr>
        <w:numPr>
          <w:ilvl w:val="0"/>
          <w:numId w:val="2"/>
        </w:numPr>
        <w:spacing w:line="360" w:lineRule="auto"/>
      </w:pPr>
      <w:r w:rsidRPr="00BE5263">
        <w:t>Fortrinnsvis skal rimeligste alternativ benyttes og det oppfordres til å bestille i god tid.</w:t>
      </w:r>
    </w:p>
    <w:p w14:paraId="22BE5FA0" w14:textId="77777777" w:rsidR="00BE5263" w:rsidRPr="00BE5263" w:rsidRDefault="00BE5263" w:rsidP="00BE5263">
      <w:pPr>
        <w:numPr>
          <w:ilvl w:val="0"/>
          <w:numId w:val="2"/>
        </w:numPr>
        <w:spacing w:line="360" w:lineRule="auto"/>
      </w:pPr>
      <w:r w:rsidRPr="00BE5263">
        <w:t xml:space="preserve">Medlemmer som </w:t>
      </w:r>
      <w:r w:rsidRPr="00BE5263">
        <w:rPr>
          <w:u w:val="single"/>
        </w:rPr>
        <w:t>må</w:t>
      </w:r>
      <w:r w:rsidRPr="00BE5263">
        <w:t xml:space="preserve"> reise hjemmefra før </w:t>
      </w:r>
      <w:r w:rsidRPr="00BE5263">
        <w:rPr>
          <w:b/>
        </w:rPr>
        <w:t>kl 06.30</w:t>
      </w:r>
      <w:r w:rsidRPr="00BE5263">
        <w:t xml:space="preserve"> for å rekke møtestart, får dekket hotell fra kvelden før dersom det er ønskelig. Det blir ikke dekket diett fra tilstøtende dag før kl 17.00.</w:t>
      </w:r>
    </w:p>
    <w:p w14:paraId="7C674521" w14:textId="77777777" w:rsidR="00BE5263" w:rsidRPr="00BE5263" w:rsidRDefault="00BE5263" w:rsidP="00BE5263">
      <w:pPr>
        <w:numPr>
          <w:ilvl w:val="0"/>
          <w:numId w:val="2"/>
        </w:numPr>
        <w:spacing w:line="360" w:lineRule="auto"/>
      </w:pPr>
      <w:r w:rsidRPr="00BE5263">
        <w:t xml:space="preserve">Reiseregning føres og sendes fylkeslaget </w:t>
      </w:r>
      <w:r w:rsidRPr="00BE5263">
        <w:rPr>
          <w:b/>
        </w:rPr>
        <w:t>innen to uker</w:t>
      </w:r>
      <w:r w:rsidRPr="00BE5263">
        <w:t xml:space="preserve"> med tilhørende dokumentasjon. Det er blant annet dokumentasjonsplikt for utlegg til parkeringsavgift, taxi og alle flyreiser. Husk å fylle ut distanse på reist strekning (ved buss, båt, fly, buss og taxi) og klokkeslett for avreise hjem og ankomst hjem.</w:t>
      </w:r>
    </w:p>
    <w:p w14:paraId="20D3F22F" w14:textId="77777777" w:rsidR="00BE5263" w:rsidRPr="00BE5263" w:rsidRDefault="00BE5263" w:rsidP="00BE5263">
      <w:pPr>
        <w:numPr>
          <w:ilvl w:val="0"/>
          <w:numId w:val="2"/>
        </w:numPr>
        <w:spacing w:line="360" w:lineRule="auto"/>
      </w:pPr>
      <w:r w:rsidRPr="00BE5263">
        <w:t>Organisasjonen dekker ikke bonustap, egenandel o.l. ved trafikkskade</w:t>
      </w:r>
    </w:p>
    <w:p w14:paraId="7DFEBDD3" w14:textId="77777777" w:rsidR="00BE5263" w:rsidRPr="00BE5263" w:rsidRDefault="00BE5263" w:rsidP="00BE5263">
      <w:pPr>
        <w:numPr>
          <w:ilvl w:val="0"/>
          <w:numId w:val="2"/>
        </w:numPr>
        <w:spacing w:line="360" w:lineRule="auto"/>
      </w:pPr>
      <w:r w:rsidRPr="00BE5263">
        <w:t>Statens regler for beskatning følges</w:t>
      </w:r>
    </w:p>
    <w:p w14:paraId="30C5562B" w14:textId="77777777" w:rsidR="00BE5263" w:rsidRPr="00BE5263" w:rsidRDefault="00BE5263" w:rsidP="00BE5263">
      <w:pPr>
        <w:numPr>
          <w:ilvl w:val="0"/>
          <w:numId w:val="2"/>
        </w:numPr>
        <w:spacing w:line="360" w:lineRule="auto"/>
      </w:pPr>
      <w:r w:rsidRPr="00BE5263">
        <w:t>Bruk av leiebil skal avtales med fylkeslaget. Bruk av leiebil uten godkjenning belastes den enkelte eller lokallaget denne tilhører.</w:t>
      </w:r>
    </w:p>
    <w:p w14:paraId="1D8775AE" w14:textId="77777777" w:rsidR="00BE5263" w:rsidRPr="00BE5263" w:rsidRDefault="00BE5263" w:rsidP="00BE5263">
      <w:pPr>
        <w:spacing w:line="360" w:lineRule="auto"/>
      </w:pPr>
    </w:p>
    <w:p w14:paraId="70BA67AE" w14:textId="77777777" w:rsidR="00BE5263" w:rsidRPr="00BE5263" w:rsidRDefault="00BE5263" w:rsidP="00BE5263">
      <w:pPr>
        <w:spacing w:line="360" w:lineRule="auto"/>
      </w:pPr>
    </w:p>
    <w:p w14:paraId="3A286563" w14:textId="77777777" w:rsidR="00BE5263" w:rsidRPr="00BE5263" w:rsidRDefault="00BE5263" w:rsidP="00BE5263">
      <w:pPr>
        <w:spacing w:line="360" w:lineRule="auto"/>
        <w:rPr>
          <w:b/>
        </w:rPr>
      </w:pPr>
      <w:r w:rsidRPr="00BE5263">
        <w:rPr>
          <w:b/>
        </w:rPr>
        <w:t>IKKE MØTT/FORFALL</w:t>
      </w:r>
    </w:p>
    <w:p w14:paraId="3AC66573" w14:textId="77777777" w:rsidR="00BE5263" w:rsidRPr="00BE5263" w:rsidRDefault="00BE5263" w:rsidP="00BE5263">
      <w:pPr>
        <w:numPr>
          <w:ilvl w:val="0"/>
          <w:numId w:val="3"/>
        </w:numPr>
        <w:spacing w:line="360" w:lineRule="auto"/>
      </w:pPr>
      <w:r w:rsidRPr="00BE5263">
        <w:t xml:space="preserve">Hvis du ikke kan møte på kurs/konferanse må du melde fra så tidlig som mulig til </w:t>
      </w:r>
      <w:hyperlink r:id="rId11" w:history="1">
        <w:r w:rsidRPr="00BE5263">
          <w:rPr>
            <w:rStyle w:val="Hyperkobling"/>
          </w:rPr>
          <w:t>nordland@utdanningsforbundet.no</w:t>
        </w:r>
      </w:hyperlink>
      <w:r w:rsidRPr="00BE5263">
        <w:t xml:space="preserve"> eller tlf. 23 13 88 50, slik at vi har mulighet til å avbestille kurspakken og slipper unødige kostnader.</w:t>
      </w:r>
    </w:p>
    <w:p w14:paraId="682EC87D" w14:textId="77777777" w:rsidR="00BE5263" w:rsidRPr="00BE5263" w:rsidRDefault="00BE5263" w:rsidP="00BE5263">
      <w:pPr>
        <w:numPr>
          <w:ilvl w:val="0"/>
          <w:numId w:val="3"/>
        </w:numPr>
        <w:spacing w:line="360" w:lineRule="auto"/>
      </w:pPr>
      <w:r w:rsidRPr="00BE5263">
        <w:t>Hvis en bestilt flyreise må avbestilles, er det den reisendes ansvar å avbestille med en e-post eller telefon til Via Egencia.</w:t>
      </w:r>
    </w:p>
    <w:p w14:paraId="65CE49D6" w14:textId="77777777" w:rsidR="00BE5263" w:rsidRPr="00BE5263" w:rsidRDefault="00BE5263" w:rsidP="00BE5263">
      <w:pPr>
        <w:numPr>
          <w:ilvl w:val="0"/>
          <w:numId w:val="3"/>
        </w:numPr>
        <w:spacing w:line="360" w:lineRule="auto"/>
      </w:pPr>
      <w:r w:rsidRPr="00BE5263">
        <w:t>Gyldig forfall er egen eller barns sykdom og ved alvorlig sykdom i nær familie. Ved innkallelse til viktige møter med kort varsel må man utvise skjønn. I slike tilfeller og i andre tvilstilfeller kontaktes fylkesledelsen.</w:t>
      </w:r>
    </w:p>
    <w:p w14:paraId="35F37C32" w14:textId="77777777" w:rsidR="00BE5263" w:rsidRPr="00BE5263" w:rsidRDefault="00BE5263" w:rsidP="00BE5263">
      <w:pPr>
        <w:spacing w:line="360" w:lineRule="auto"/>
      </w:pPr>
    </w:p>
    <w:p w14:paraId="58F061C1" w14:textId="77777777" w:rsidR="00BE5263" w:rsidRPr="00BE5263" w:rsidRDefault="00BE5263" w:rsidP="00BE5263">
      <w:pPr>
        <w:spacing w:line="360" w:lineRule="auto"/>
        <w:rPr>
          <w:b/>
        </w:rPr>
      </w:pPr>
      <w:r w:rsidRPr="00BE5263">
        <w:rPr>
          <w:b/>
        </w:rPr>
        <w:t>KURSDELTAKELSE FOR TILLITSVALGTE</w:t>
      </w:r>
    </w:p>
    <w:p w14:paraId="18E30FEB" w14:textId="77777777" w:rsidR="00BE5263" w:rsidRPr="00BE5263" w:rsidRDefault="00BE5263" w:rsidP="00BE5263">
      <w:pPr>
        <w:numPr>
          <w:ilvl w:val="0"/>
          <w:numId w:val="4"/>
        </w:numPr>
        <w:spacing w:line="360" w:lineRule="auto"/>
      </w:pPr>
      <w:r w:rsidRPr="00BE5263">
        <w:lastRenderedPageBreak/>
        <w:t>Har du behov for å forlate deler av kurset skal det søkes via fraværsskjema skriftlig til kursleder. Navn og tidspunkt føres på.</w:t>
      </w:r>
    </w:p>
    <w:p w14:paraId="59E665F0" w14:textId="77777777" w:rsidR="00857AAF" w:rsidRPr="00857AAF" w:rsidRDefault="00857AAF" w:rsidP="008873D5">
      <w:pPr>
        <w:spacing w:line="360" w:lineRule="auto"/>
      </w:pPr>
    </w:p>
    <w:sectPr w:rsidR="00857AAF" w:rsidRPr="00857AAF" w:rsidSect="00842E5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37" w:right="851" w:bottom="1928" w:left="1134" w:header="28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1839" w14:textId="77777777" w:rsidR="0094493E" w:rsidRDefault="0094493E">
      <w:r>
        <w:separator/>
      </w:r>
    </w:p>
  </w:endnote>
  <w:endnote w:type="continuationSeparator" w:id="0">
    <w:p w14:paraId="266855C3" w14:textId="77777777" w:rsidR="0094493E" w:rsidRDefault="0094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0B7C" w14:textId="77777777" w:rsidR="00857AAF" w:rsidRDefault="00857AAF" w:rsidP="00857AAF">
    <w:pPr>
      <w:pStyle w:val="Bunntekst"/>
      <w:jc w:val="right"/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A7022">
      <w:rPr>
        <w:rStyle w:val="Sidetall"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A7022">
      <w:rPr>
        <w:rStyle w:val="Sidetall"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D8A6" w14:textId="77777777" w:rsidR="00857AAF" w:rsidRPr="00F60762" w:rsidRDefault="00857AAF" w:rsidP="00857AAF">
    <w:pPr>
      <w:pStyle w:val="Bunntekst"/>
      <w:spacing w:before="0" w:line="14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1B86" w14:textId="77777777" w:rsidR="0094493E" w:rsidRDefault="0094493E">
      <w:r>
        <w:separator/>
      </w:r>
    </w:p>
  </w:footnote>
  <w:footnote w:type="continuationSeparator" w:id="0">
    <w:p w14:paraId="3160AD46" w14:textId="77777777" w:rsidR="0094493E" w:rsidRDefault="0094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15"/>
    </w:tblGrid>
    <w:tr w:rsidR="00857AAF" w14:paraId="2D1C8A56" w14:textId="77777777">
      <w:trPr>
        <w:cantSplit/>
        <w:trHeight w:hRule="exact" w:val="1361"/>
      </w:trPr>
      <w:tc>
        <w:tcPr>
          <w:tcW w:w="5000" w:type="pct"/>
        </w:tcPr>
        <w:p w14:paraId="68AF6E04" w14:textId="77777777" w:rsidR="00857AAF" w:rsidRDefault="00857AAF">
          <w:pPr>
            <w:pStyle w:val="Topptekst"/>
          </w:pPr>
        </w:p>
      </w:tc>
    </w:tr>
  </w:tbl>
  <w:p w14:paraId="3AF3DAE3" w14:textId="77777777" w:rsidR="00857AAF" w:rsidRDefault="00857A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C52E" w14:textId="77777777" w:rsidR="00857AAF" w:rsidRDefault="00857AA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0" allowOverlap="1" wp14:anchorId="7E38FF61" wp14:editId="6BAA20F9">
          <wp:simplePos x="0" y="0"/>
          <wp:positionH relativeFrom="page">
            <wp:posOffset>370840</wp:posOffset>
          </wp:positionH>
          <wp:positionV relativeFrom="page">
            <wp:posOffset>414020</wp:posOffset>
          </wp:positionV>
          <wp:extent cx="1922145" cy="756285"/>
          <wp:effectExtent l="0" t="0" r="1905" b="5715"/>
          <wp:wrapNone/>
          <wp:docPr id="10" name="Bilde 10" descr="logo-rgb-juste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gb-juster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902"/>
    <w:multiLevelType w:val="hybridMultilevel"/>
    <w:tmpl w:val="EDC42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6FC5"/>
    <w:multiLevelType w:val="hybridMultilevel"/>
    <w:tmpl w:val="6AF6E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F1F12"/>
    <w:multiLevelType w:val="hybridMultilevel"/>
    <w:tmpl w:val="2A1CB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F4F73"/>
    <w:multiLevelType w:val="hybridMultilevel"/>
    <w:tmpl w:val="8B3C1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DB"/>
    <w:rsid w:val="000D2D40"/>
    <w:rsid w:val="001047B5"/>
    <w:rsid w:val="001230BA"/>
    <w:rsid w:val="00131965"/>
    <w:rsid w:val="001541CC"/>
    <w:rsid w:val="001C08DB"/>
    <w:rsid w:val="001C7D7B"/>
    <w:rsid w:val="002433D5"/>
    <w:rsid w:val="00260DFF"/>
    <w:rsid w:val="002826C1"/>
    <w:rsid w:val="002B374A"/>
    <w:rsid w:val="002B5309"/>
    <w:rsid w:val="002C509D"/>
    <w:rsid w:val="00322FAA"/>
    <w:rsid w:val="00325E6C"/>
    <w:rsid w:val="003678A4"/>
    <w:rsid w:val="003C2FEA"/>
    <w:rsid w:val="004718A5"/>
    <w:rsid w:val="004B390C"/>
    <w:rsid w:val="00560362"/>
    <w:rsid w:val="005701D4"/>
    <w:rsid w:val="005822CD"/>
    <w:rsid w:val="00587B83"/>
    <w:rsid w:val="005D0646"/>
    <w:rsid w:val="005D14CE"/>
    <w:rsid w:val="005D1773"/>
    <w:rsid w:val="00621016"/>
    <w:rsid w:val="0065359A"/>
    <w:rsid w:val="00683BF4"/>
    <w:rsid w:val="006A7022"/>
    <w:rsid w:val="006A7453"/>
    <w:rsid w:val="006C7477"/>
    <w:rsid w:val="00717873"/>
    <w:rsid w:val="0077269D"/>
    <w:rsid w:val="007D6119"/>
    <w:rsid w:val="007E54E2"/>
    <w:rsid w:val="0081664E"/>
    <w:rsid w:val="00816CF1"/>
    <w:rsid w:val="00825B7B"/>
    <w:rsid w:val="00842E58"/>
    <w:rsid w:val="00857AAF"/>
    <w:rsid w:val="008845E0"/>
    <w:rsid w:val="008873D5"/>
    <w:rsid w:val="00894D78"/>
    <w:rsid w:val="00895B0A"/>
    <w:rsid w:val="008E2F55"/>
    <w:rsid w:val="0094493E"/>
    <w:rsid w:val="00955194"/>
    <w:rsid w:val="0096204F"/>
    <w:rsid w:val="0099554D"/>
    <w:rsid w:val="009D1F8A"/>
    <w:rsid w:val="00A106FA"/>
    <w:rsid w:val="00A2212F"/>
    <w:rsid w:val="00A57D19"/>
    <w:rsid w:val="00A908FC"/>
    <w:rsid w:val="00AA6A49"/>
    <w:rsid w:val="00AB7E8B"/>
    <w:rsid w:val="00AE0AEF"/>
    <w:rsid w:val="00B21B2C"/>
    <w:rsid w:val="00B50F75"/>
    <w:rsid w:val="00B54EAE"/>
    <w:rsid w:val="00B64E8D"/>
    <w:rsid w:val="00B84D39"/>
    <w:rsid w:val="00BE07E0"/>
    <w:rsid w:val="00BE5263"/>
    <w:rsid w:val="00BF6A2B"/>
    <w:rsid w:val="00BF792B"/>
    <w:rsid w:val="00C16F5C"/>
    <w:rsid w:val="00C21C84"/>
    <w:rsid w:val="00C26D81"/>
    <w:rsid w:val="00C67AF0"/>
    <w:rsid w:val="00C9380E"/>
    <w:rsid w:val="00CD03D6"/>
    <w:rsid w:val="00D2798E"/>
    <w:rsid w:val="00D41CCE"/>
    <w:rsid w:val="00D41D2E"/>
    <w:rsid w:val="00D8163A"/>
    <w:rsid w:val="00ED640F"/>
    <w:rsid w:val="00EF52D3"/>
    <w:rsid w:val="00F027D5"/>
    <w:rsid w:val="00F1375B"/>
    <w:rsid w:val="00F26F50"/>
    <w:rsid w:val="00F77A83"/>
    <w:rsid w:val="00F87118"/>
    <w:rsid w:val="00FC61B0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B6EED"/>
  <w15:docId w15:val="{B80B886F-3690-4DAD-9F24-F0ED86B6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837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F62010"/>
    <w:pPr>
      <w:keepNext/>
      <w:spacing w:after="360"/>
      <w:outlineLvl w:val="0"/>
    </w:pPr>
    <w:rPr>
      <w:rFonts w:cs="Arial"/>
      <w:bCs/>
      <w:kern w:val="32"/>
      <w:sz w:val="38"/>
      <w:szCs w:val="32"/>
    </w:rPr>
  </w:style>
  <w:style w:type="paragraph" w:styleId="Overskrift2">
    <w:name w:val="heading 2"/>
    <w:basedOn w:val="Normal"/>
    <w:next w:val="Normal"/>
    <w:qFormat/>
    <w:rsid w:val="00713A0D"/>
    <w:pPr>
      <w:keepNext/>
      <w:spacing w:after="240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3A0D"/>
    <w:pPr>
      <w:keepNext/>
      <w:spacing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A645E0"/>
    <w:pPr>
      <w:spacing w:before="20"/>
    </w:pPr>
    <w:rPr>
      <w:rFonts w:ascii="Arial" w:hAnsi="Arial"/>
      <w:sz w:val="14"/>
    </w:rPr>
  </w:style>
  <w:style w:type="paragraph" w:styleId="Bunntekst">
    <w:name w:val="footer"/>
    <w:basedOn w:val="Normal"/>
    <w:semiHidden/>
    <w:rsid w:val="00AB5FBC"/>
    <w:pPr>
      <w:spacing w:before="20"/>
    </w:pPr>
    <w:rPr>
      <w:rFonts w:ascii="Arial" w:hAnsi="Arial"/>
      <w:noProof/>
      <w:color w:val="7C7C7C"/>
      <w:sz w:val="14"/>
    </w:rPr>
  </w:style>
  <w:style w:type="table" w:styleId="Tabellrutenett">
    <w:name w:val="Table Grid"/>
    <w:basedOn w:val="Vanligtabell"/>
    <w:semiHidden/>
    <w:rsid w:val="0042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deling">
    <w:name w:val="Avdeling"/>
    <w:basedOn w:val="Normal"/>
    <w:semiHidden/>
    <w:rsid w:val="00334436"/>
    <w:rPr>
      <w:color w:val="D31145"/>
      <w:sz w:val="16"/>
    </w:rPr>
  </w:style>
  <w:style w:type="paragraph" w:styleId="Meldingshode">
    <w:name w:val="Message Header"/>
    <w:basedOn w:val="Normal"/>
    <w:semiHidden/>
    <w:rsid w:val="00030928"/>
    <w:pPr>
      <w:spacing w:line="264" w:lineRule="auto"/>
    </w:pPr>
    <w:rPr>
      <w:rFonts w:ascii="Arial" w:hAnsi="Arial" w:cs="Arial"/>
      <w:color w:val="D31145"/>
      <w:sz w:val="28"/>
    </w:rPr>
  </w:style>
  <w:style w:type="character" w:customStyle="1" w:styleId="Rd">
    <w:name w:val="Rød"/>
    <w:basedOn w:val="Standardskriftforavsnitt"/>
    <w:rsid w:val="005265EF"/>
    <w:rPr>
      <w:color w:val="D31145"/>
    </w:rPr>
  </w:style>
  <w:style w:type="character" w:customStyle="1" w:styleId="Gr">
    <w:name w:val="Grå"/>
    <w:basedOn w:val="Standardskriftforavsnitt"/>
    <w:rsid w:val="005265EF"/>
    <w:rPr>
      <w:color w:val="7C7C7C"/>
    </w:rPr>
  </w:style>
  <w:style w:type="paragraph" w:customStyle="1" w:styleId="Ingress">
    <w:name w:val="Ingress"/>
    <w:basedOn w:val="Normal"/>
    <w:next w:val="Normal"/>
    <w:rsid w:val="003C57B9"/>
    <w:rPr>
      <w:color w:val="D31145"/>
    </w:rPr>
  </w:style>
  <w:style w:type="character" w:styleId="Sidetall">
    <w:name w:val="page number"/>
    <w:basedOn w:val="Standardskriftforavsnitt"/>
    <w:semiHidden/>
    <w:rsid w:val="00635570"/>
  </w:style>
  <w:style w:type="paragraph" w:styleId="Hilsen">
    <w:name w:val="Closing"/>
    <w:basedOn w:val="Normal"/>
    <w:semiHidden/>
    <w:rsid w:val="00F62010"/>
    <w:pPr>
      <w:keepNext/>
      <w:keepLines/>
      <w:tabs>
        <w:tab w:val="left" w:pos="5103"/>
      </w:tabs>
      <w:spacing w:before="480"/>
      <w:contextualSpacing/>
    </w:pPr>
  </w:style>
  <w:style w:type="paragraph" w:customStyle="1" w:styleId="Fylke">
    <w:name w:val="Fylke"/>
    <w:basedOn w:val="Normal"/>
    <w:semiHidden/>
    <w:rsid w:val="002A4311"/>
    <w:rPr>
      <w:color w:val="D31145"/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79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92B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rsid w:val="00894D78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894D78"/>
    <w:rPr>
      <w:rFonts w:ascii="Calibri" w:eastAsia="Calibri" w:hAnsi="Calibri" w:cs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94D78"/>
    <w:rPr>
      <w:rFonts w:ascii="Calibri" w:eastAsia="Calibri" w:hAnsi="Calibri" w:cs="Consolas"/>
      <w:sz w:val="22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131965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1375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F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danningsforbundet.no/nordlan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stomer_service@egencia.no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rdland@utdanningsforbundet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am6.no@viaegenc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dland@utdanningsforbundet.n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bak\AppData\Local\Microsoft\Windows\Temporary%20Internet%20Files\Content.IE5\8CIFMFB3\Fylke-%20og%20lokallags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Fylke- og lokallagsbrev</Template>
  <TotalTime>4</TotalTime>
  <Pages>4</Pages>
  <Words>757</Words>
  <Characters>4754</Characters>
  <Application>Microsoft Office Word</Application>
  <DocSecurity>0</DocSecurity>
  <Lines>39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Utdanningsforbundet</Company>
  <LinksUpToDate>false</LinksUpToDate>
  <CharactersWithSpaces>5501</CharactersWithSpaces>
  <SharedDoc>false</SharedDoc>
  <HLinks>
    <vt:vector size="6" baseType="variant">
      <vt:variant>
        <vt:i4>2031640</vt:i4>
      </vt:variant>
      <vt:variant>
        <vt:i4>-1</vt:i4>
      </vt:variant>
      <vt:variant>
        <vt:i4>2049</vt:i4>
      </vt:variant>
      <vt:variant>
        <vt:i4>1</vt:i4>
      </vt:variant>
      <vt:variant>
        <vt:lpwstr>logo-rgb-justert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Silje Randi Bakke</dc:creator>
  <cp:lastModifiedBy>Hege Stavseth Schøning</cp:lastModifiedBy>
  <cp:revision>5</cp:revision>
  <cp:lastPrinted>2007-01-29T13:47:00Z</cp:lastPrinted>
  <dcterms:created xsi:type="dcterms:W3CDTF">2022-10-28T11:53:00Z</dcterms:created>
  <dcterms:modified xsi:type="dcterms:W3CDTF">2022-11-24T13:55:00Z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. by">
    <vt:lpwstr>addpoint.no</vt:lpwstr>
  </property>
</Properties>
</file>